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4763" w14:textId="5AB34F8B" w:rsidR="000C0715" w:rsidRPr="0024545A" w:rsidRDefault="000C0715" w:rsidP="000C0715">
      <w:pPr>
        <w:widowControl/>
        <w:tabs>
          <w:tab w:val="right" w:pos="9360"/>
        </w:tabs>
        <w:suppressAutoHyphens/>
        <w:spacing w:line="240" w:lineRule="atLeast"/>
        <w:jc w:val="right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fldChar w:fldCharType="begin"/>
      </w:r>
      <w:r w:rsidRPr="0024545A">
        <w:rPr>
          <w:rFonts w:ascii="Times New Roman" w:hAnsi="Times New Roman" w:cs="Times New Roman"/>
          <w:bCs/>
          <w:spacing w:val="-3"/>
        </w:rPr>
        <w:instrText xml:space="preserve"> DATE \@ "M/d/yyyy" </w:instrText>
      </w:r>
      <w:r w:rsidRPr="0024545A">
        <w:rPr>
          <w:rFonts w:ascii="Times New Roman" w:hAnsi="Times New Roman" w:cs="Times New Roman"/>
          <w:bCs/>
          <w:spacing w:val="-3"/>
        </w:rPr>
        <w:fldChar w:fldCharType="separate"/>
      </w:r>
      <w:r w:rsidR="00DF43A4">
        <w:rPr>
          <w:rFonts w:ascii="Times New Roman" w:hAnsi="Times New Roman" w:cs="Times New Roman"/>
          <w:bCs/>
          <w:noProof/>
          <w:spacing w:val="-3"/>
        </w:rPr>
        <w:t>5/3/2023</w:t>
      </w:r>
      <w:r w:rsidRPr="0024545A">
        <w:rPr>
          <w:rFonts w:ascii="Times New Roman" w:hAnsi="Times New Roman" w:cs="Times New Roman"/>
          <w:bCs/>
          <w:spacing w:val="-3"/>
        </w:rPr>
        <w:fldChar w:fldCharType="end"/>
      </w:r>
    </w:p>
    <w:p w14:paraId="7636696B" w14:textId="77777777" w:rsidR="000C0715" w:rsidRPr="0024545A" w:rsidRDefault="000C0715" w:rsidP="000C0715">
      <w:pPr>
        <w:widowControl/>
        <w:tabs>
          <w:tab w:val="right" w:pos="936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CURRICULUM VITAE</w:t>
      </w:r>
    </w:p>
    <w:p w14:paraId="2077208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15271823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ab/>
        <w:t>MICHAEL DEVITT</w:t>
      </w:r>
    </w:p>
    <w:p w14:paraId="17D5A25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      </w:t>
      </w:r>
    </w:p>
    <w:p w14:paraId="79C1190C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Program, Graduate Center</w:t>
      </w:r>
    </w:p>
    <w:p w14:paraId="7FEAEBD3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City University of New York</w:t>
      </w:r>
    </w:p>
    <w:p w14:paraId="7265F144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365 Fifth Avenue</w:t>
      </w:r>
    </w:p>
    <w:p w14:paraId="4BE5A208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New York, NY 10016</w:t>
      </w:r>
    </w:p>
    <w:p w14:paraId="4385EF23" w14:textId="77777777" w:rsidR="000C0715" w:rsidRPr="0024545A" w:rsidRDefault="000C0715" w:rsidP="000C0715">
      <w:pPr>
        <w:widowControl/>
        <w:tabs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212 817 8620</w:t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</w:p>
    <w:p w14:paraId="0433F094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e-mail: mdevitt@gc.cuny.edu</w:t>
      </w:r>
    </w:p>
    <w:p w14:paraId="57A10F9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8E00C0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263AC2F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EDUCATION</w:t>
      </w:r>
    </w:p>
    <w:p w14:paraId="37561D5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7DB0D23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Secondary</w:t>
      </w:r>
    </w:p>
    <w:p w14:paraId="037CB37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1FD93E7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Bradfield College, Berkshire, England, 1952</w:t>
      </w:r>
      <w:r w:rsidRPr="0024545A">
        <w:rPr>
          <w:rFonts w:ascii="Times New Roman" w:hAnsi="Times New Roman" w:cs="Times New Roman"/>
          <w:spacing w:val="-3"/>
        </w:rPr>
        <w:noBreakHyphen/>
        <w:t>57: 3 “A” Levels and 9 “O” Levels in G.C.E</w:t>
      </w:r>
    </w:p>
    <w:p w14:paraId="581FDD2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9752CD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Accountancy</w:t>
      </w:r>
    </w:p>
    <w:p w14:paraId="7F46FD7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1779121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Institute of Chartered Accountants in Australia, 1958</w:t>
      </w:r>
      <w:r w:rsidRPr="0024545A">
        <w:rPr>
          <w:rFonts w:ascii="Times New Roman" w:hAnsi="Times New Roman" w:cs="Times New Roman"/>
          <w:spacing w:val="-3"/>
        </w:rPr>
        <w:noBreakHyphen/>
        <w:t>1961: qualified in 1961</w:t>
      </w:r>
    </w:p>
    <w:p w14:paraId="43078E6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3EF097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University</w:t>
      </w:r>
    </w:p>
    <w:p w14:paraId="544A0FD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384E7223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Sydney, 1962</w:t>
      </w:r>
      <w:r w:rsidRPr="0024545A">
        <w:rPr>
          <w:rFonts w:ascii="Times New Roman" w:hAnsi="Times New Roman" w:cs="Times New Roman"/>
          <w:spacing w:val="-3"/>
        </w:rPr>
        <w:noBreakHyphen/>
        <w:t xml:space="preserve">1965: BA majoring in Philosophy and Psychology, First Class </w:t>
      </w:r>
      <w:proofErr w:type="spellStart"/>
      <w:proofErr w:type="gramStart"/>
      <w:r w:rsidRPr="0024545A">
        <w:rPr>
          <w:rFonts w:ascii="Times New Roman" w:hAnsi="Times New Roman" w:cs="Times New Roman"/>
          <w:spacing w:val="-3"/>
        </w:rPr>
        <w:t>Honours</w:t>
      </w:r>
      <w:proofErr w:type="spellEnd"/>
      <w:proofErr w:type="gramEnd"/>
      <w:r w:rsidRPr="0024545A">
        <w:rPr>
          <w:rFonts w:ascii="Times New Roman" w:hAnsi="Times New Roman" w:cs="Times New Roman"/>
          <w:spacing w:val="-3"/>
        </w:rPr>
        <w:t xml:space="preserve"> and University Medal in Philosophy 1966</w:t>
      </w:r>
    </w:p>
    <w:p w14:paraId="347D8A0C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Sydney, 1966-1967: Post-graduate research student</w:t>
      </w:r>
    </w:p>
    <w:p w14:paraId="4F25C653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Harvard University, 1967</w:t>
      </w:r>
      <w:r w:rsidRPr="0024545A">
        <w:rPr>
          <w:rFonts w:ascii="Times New Roman" w:hAnsi="Times New Roman" w:cs="Times New Roman"/>
          <w:spacing w:val="-3"/>
        </w:rPr>
        <w:noBreakHyphen/>
        <w:t xml:space="preserve">70: Graduate student </w:t>
      </w:r>
    </w:p>
    <w:p w14:paraId="7736416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MA, 1970</w:t>
      </w:r>
    </w:p>
    <w:p w14:paraId="77790CA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PhD, 1972</w:t>
      </w:r>
    </w:p>
    <w:p w14:paraId="79E7278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33E43D3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br w:type="page"/>
      </w:r>
      <w:r w:rsidRPr="0024545A">
        <w:rPr>
          <w:rFonts w:ascii="Times New Roman" w:hAnsi="Times New Roman" w:cs="Times New Roman"/>
          <w:b/>
          <w:bCs/>
          <w:spacing w:val="-3"/>
        </w:rPr>
        <w:lastRenderedPageBreak/>
        <w:t>EMPLOYMENT</w:t>
      </w:r>
    </w:p>
    <w:p w14:paraId="560C178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8EE8B2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University: Tenured</w:t>
      </w:r>
    </w:p>
    <w:p w14:paraId="625C2D9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54E6B2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Graduate Center, City University of New York</w:t>
      </w:r>
    </w:p>
    <w:p w14:paraId="2C707FF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 xml:space="preserve">Professor, 1999 </w:t>
      </w:r>
    </w:p>
    <w:p w14:paraId="72EA22A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Distinguished Professor, 2000-</w:t>
      </w:r>
    </w:p>
    <w:p w14:paraId="1B4097D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Executive Officer, Philosophy Program, 1999-2002</w:t>
      </w:r>
    </w:p>
    <w:p w14:paraId="180EFDD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Maryland</w:t>
      </w:r>
    </w:p>
    <w:p w14:paraId="122CBA9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Professor, 1988-1999</w:t>
      </w:r>
    </w:p>
    <w:p w14:paraId="58FEB6AD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</w:t>
      </w:r>
    </w:p>
    <w:p w14:paraId="3EB2EEC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Lecturer, 1971</w:t>
      </w:r>
      <w:r w:rsidRPr="0024545A">
        <w:rPr>
          <w:rFonts w:ascii="Times New Roman" w:hAnsi="Times New Roman" w:cs="Times New Roman"/>
          <w:spacing w:val="-3"/>
        </w:rPr>
        <w:noBreakHyphen/>
        <w:t>1976</w:t>
      </w:r>
    </w:p>
    <w:p w14:paraId="7180142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Senior Lecturer, 1977</w:t>
      </w:r>
      <w:r w:rsidRPr="0024545A">
        <w:rPr>
          <w:rFonts w:ascii="Times New Roman" w:hAnsi="Times New Roman" w:cs="Times New Roman"/>
          <w:spacing w:val="-3"/>
        </w:rPr>
        <w:noBreakHyphen/>
        <w:t>1981</w:t>
      </w:r>
    </w:p>
    <w:p w14:paraId="5991E24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Associate Professor, 1982</w:t>
      </w:r>
      <w:r w:rsidRPr="0024545A">
        <w:rPr>
          <w:rFonts w:ascii="Times New Roman" w:hAnsi="Times New Roman" w:cs="Times New Roman"/>
          <w:spacing w:val="-3"/>
        </w:rPr>
        <w:noBreakHyphen/>
        <w:t>1987</w:t>
      </w:r>
    </w:p>
    <w:p w14:paraId="4CA37E69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Head of Department of Traditional and Modern Philosophy, 1985</w:t>
      </w:r>
    </w:p>
    <w:p w14:paraId="3735653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678345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University: Untenured</w:t>
      </w:r>
    </w:p>
    <w:p w14:paraId="1C7BB24A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York</w:t>
      </w:r>
    </w:p>
    <w:p w14:paraId="50737076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Honorary Professor, 2014-</w:t>
      </w:r>
      <w:r w:rsidR="00130A12">
        <w:rPr>
          <w:rFonts w:ascii="Times New Roman" w:hAnsi="Times New Roman" w:cs="Times New Roman"/>
          <w:spacing w:val="-3"/>
        </w:rPr>
        <w:t>2019</w:t>
      </w:r>
    </w:p>
    <w:p w14:paraId="77AE45D1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The Australian National University</w:t>
      </w:r>
    </w:p>
    <w:p w14:paraId="73B952C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Fellow, February-</w:t>
      </w:r>
      <w:proofErr w:type="gramStart"/>
      <w:r w:rsidRPr="0024545A">
        <w:rPr>
          <w:rFonts w:ascii="Times New Roman" w:hAnsi="Times New Roman" w:cs="Times New Roman"/>
          <w:spacing w:val="-3"/>
        </w:rPr>
        <w:t>April,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2012</w:t>
      </w:r>
    </w:p>
    <w:p w14:paraId="27AA16E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Fellow, October-November 2002</w:t>
      </w:r>
    </w:p>
    <w:p w14:paraId="433E729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Fellow, March-June 1994</w:t>
      </w:r>
    </w:p>
    <w:p w14:paraId="4DBDF0C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Nottingham</w:t>
      </w:r>
    </w:p>
    <w:p w14:paraId="0ACBD74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Honorary Professor, 2011-2014</w:t>
      </w:r>
    </w:p>
    <w:p w14:paraId="490F248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Special Professor, 2006-11</w:t>
      </w:r>
    </w:p>
    <w:p w14:paraId="64F8FF1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Macquarie University</w:t>
      </w:r>
    </w:p>
    <w:p w14:paraId="3F5E3FF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Associate, October-November 2005</w:t>
      </w:r>
    </w:p>
    <w:p w14:paraId="1DC7B155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The Victoria University of Wellington</w:t>
      </w:r>
    </w:p>
    <w:p w14:paraId="10EAC6E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Professor, July-August 1990</w:t>
      </w:r>
    </w:p>
    <w:p w14:paraId="19DC2D4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Michigan</w:t>
      </w:r>
    </w:p>
    <w:p w14:paraId="2EC2F07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Professor, Winter 1982</w:t>
      </w:r>
    </w:p>
    <w:p w14:paraId="078ED02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Southern California</w:t>
      </w:r>
    </w:p>
    <w:p w14:paraId="0CD35AD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Associate Professor, Fall 1980</w:t>
      </w:r>
    </w:p>
    <w:p w14:paraId="2351475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Tokyo Metropolitan University</w:t>
      </w:r>
    </w:p>
    <w:p w14:paraId="002BC9C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Lecturer, November 1975</w:t>
      </w:r>
    </w:p>
    <w:p w14:paraId="2AE7941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Harvard University</w:t>
      </w:r>
    </w:p>
    <w:p w14:paraId="1129A2F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Teaching Fellow, Fall 1969</w:t>
      </w:r>
    </w:p>
    <w:p w14:paraId="055E50E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Sydney University’s Women’s College</w:t>
      </w:r>
    </w:p>
    <w:p w14:paraId="0E51651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Part-Time Tutor, 1966</w:t>
      </w:r>
    </w:p>
    <w:p w14:paraId="63A0C4C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9AAE05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br w:type="page"/>
        <w:t>Accountancy</w:t>
      </w:r>
    </w:p>
    <w:p w14:paraId="1B6C2FD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074D9C0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proofErr w:type="spellStart"/>
      <w:r w:rsidRPr="0024545A">
        <w:rPr>
          <w:rFonts w:ascii="Times New Roman" w:hAnsi="Times New Roman" w:cs="Times New Roman"/>
          <w:spacing w:val="-3"/>
        </w:rPr>
        <w:t>Touche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Ross &amp; Co., Sydney (formerly C. A. Le </w:t>
      </w:r>
      <w:proofErr w:type="spellStart"/>
      <w:r w:rsidRPr="0024545A">
        <w:rPr>
          <w:rFonts w:ascii="Times New Roman" w:hAnsi="Times New Roman" w:cs="Times New Roman"/>
          <w:spacing w:val="-3"/>
        </w:rPr>
        <w:t>Maistre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Walker Son &amp; Co. and Spry Walker &amp; Co.): </w:t>
      </w:r>
    </w:p>
    <w:p w14:paraId="3DD25186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Full-time, 1958</w:t>
      </w:r>
      <w:r w:rsidRPr="0024545A">
        <w:rPr>
          <w:rFonts w:ascii="Times New Roman" w:hAnsi="Times New Roman" w:cs="Times New Roman"/>
          <w:spacing w:val="-3"/>
        </w:rPr>
        <w:noBreakHyphen/>
        <w:t>1964</w:t>
      </w:r>
    </w:p>
    <w:p w14:paraId="488E530D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Consultant, 1964</w:t>
      </w:r>
      <w:r w:rsidRPr="0024545A">
        <w:rPr>
          <w:rFonts w:ascii="Times New Roman" w:hAnsi="Times New Roman" w:cs="Times New Roman"/>
          <w:spacing w:val="-3"/>
        </w:rPr>
        <w:noBreakHyphen/>
        <w:t>67</w:t>
      </w:r>
    </w:p>
    <w:p w14:paraId="1714FD9B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</w:p>
    <w:p w14:paraId="1B51DBA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AREAS OF SPECIALIZATION</w:t>
      </w:r>
    </w:p>
    <w:p w14:paraId="2E64864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180789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of Language</w:t>
      </w:r>
    </w:p>
    <w:p w14:paraId="189ED2B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of Linguistics</w:t>
      </w:r>
    </w:p>
    <w:p w14:paraId="200636C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of Mind\Psychology</w:t>
      </w:r>
    </w:p>
    <w:p w14:paraId="2970660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Realism</w:t>
      </w:r>
    </w:p>
    <w:p w14:paraId="58061BEA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A Priori Knowledge</w:t>
      </w:r>
    </w:p>
    <w:p w14:paraId="7D69BAE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Biological Essentialism</w:t>
      </w:r>
    </w:p>
    <w:p w14:paraId="5C33C9B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9CD77B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HONORS AND AWARDS</w:t>
      </w:r>
    </w:p>
    <w:p w14:paraId="6A76C7A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9D71F0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President of the Society for Philosophy and Psychology, 2012-13</w:t>
      </w:r>
    </w:p>
    <w:p w14:paraId="7CCE0796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Doctor Honoris Causa, University of Ricardo Palma (Peru), June 2000</w:t>
      </w:r>
    </w:p>
    <w:p w14:paraId="0706009A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Honor</w:t>
      </w:r>
      <w:r>
        <w:rPr>
          <w:rFonts w:ascii="Times New Roman" w:hAnsi="Times New Roman" w:cs="Times New Roman"/>
          <w:spacing w:val="-3"/>
        </w:rPr>
        <w:t>ar</w:t>
      </w:r>
      <w:r w:rsidRPr="0024545A">
        <w:rPr>
          <w:rFonts w:ascii="Times New Roman" w:hAnsi="Times New Roman" w:cs="Times New Roman"/>
          <w:spacing w:val="-3"/>
        </w:rPr>
        <w:t>y member of the Peruvian Society of Philosophy, June 2000</w:t>
      </w:r>
    </w:p>
    <w:p w14:paraId="0C51D835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Semester Research Award from the General Research Board of Graduate Studies and Research, University of Maryland, Spring 1996.</w:t>
      </w:r>
    </w:p>
    <w:p w14:paraId="3AE02EF0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Fellow of the Research Center for Arts and Humanities, University of Maryland, Fall 1990.</w:t>
      </w:r>
    </w:p>
    <w:p w14:paraId="4575842E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Semester Research Award from the General Research Board of Graduate Studies and Research, University of Maryland, Fall 1989.</w:t>
      </w:r>
    </w:p>
    <w:p w14:paraId="485CAE2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Fellow of the Australian Academy of Humanities,</w:t>
      </w:r>
      <w:r>
        <w:rPr>
          <w:rFonts w:ascii="Times New Roman" w:hAnsi="Times New Roman" w:cs="Times New Roman"/>
          <w:spacing w:val="-3"/>
        </w:rPr>
        <w:t xml:space="preserve"> </w:t>
      </w:r>
      <w:r w:rsidR="006311C6">
        <w:rPr>
          <w:rFonts w:ascii="Times New Roman" w:hAnsi="Times New Roman" w:cs="Times New Roman"/>
          <w:spacing w:val="-3"/>
        </w:rPr>
        <w:t>1986.</w:t>
      </w:r>
    </w:p>
    <w:p w14:paraId="2691048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Harvard University Graduate Prize Fellowship, 1967</w:t>
      </w:r>
      <w:r w:rsidRPr="0024545A">
        <w:rPr>
          <w:rFonts w:ascii="Times New Roman" w:hAnsi="Times New Roman" w:cs="Times New Roman"/>
          <w:spacing w:val="-3"/>
        </w:rPr>
        <w:noBreakHyphen/>
        <w:t>1970</w:t>
      </w:r>
    </w:p>
    <w:p w14:paraId="24676F0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Australian-American Travel Grant (I.I.E), 1967</w:t>
      </w:r>
      <w:r w:rsidRPr="0024545A">
        <w:rPr>
          <w:rFonts w:ascii="Times New Roman" w:hAnsi="Times New Roman" w:cs="Times New Roman"/>
          <w:spacing w:val="-3"/>
        </w:rPr>
        <w:noBreakHyphen/>
        <w:t>1970</w:t>
      </w:r>
    </w:p>
    <w:p w14:paraId="2F1B646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144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University of Sydney James King of </w:t>
      </w:r>
      <w:proofErr w:type="spellStart"/>
      <w:r w:rsidRPr="0024545A">
        <w:rPr>
          <w:rFonts w:ascii="Times New Roman" w:hAnsi="Times New Roman" w:cs="Times New Roman"/>
          <w:spacing w:val="-3"/>
        </w:rPr>
        <w:t>Irrawang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Traveling Scholarship (Australia), 1967</w:t>
      </w:r>
      <w:r w:rsidRPr="0024545A">
        <w:rPr>
          <w:rFonts w:ascii="Times New Roman" w:hAnsi="Times New Roman" w:cs="Times New Roman"/>
          <w:spacing w:val="-3"/>
        </w:rPr>
        <w:noBreakHyphen/>
        <w:t>1969</w:t>
      </w:r>
    </w:p>
    <w:p w14:paraId="48E72C0A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 Research Scholarship (Australia), 1966</w:t>
      </w:r>
      <w:r w:rsidRPr="0024545A">
        <w:rPr>
          <w:rFonts w:ascii="Times New Roman" w:hAnsi="Times New Roman" w:cs="Times New Roman"/>
          <w:spacing w:val="-3"/>
        </w:rPr>
        <w:noBreakHyphen/>
        <w:t>1967</w:t>
      </w:r>
    </w:p>
    <w:p w14:paraId="6791620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Australian (“Mature Age”) Commonwealth Scholarship, 1964</w:t>
      </w:r>
      <w:r w:rsidRPr="0024545A">
        <w:rPr>
          <w:rFonts w:ascii="Times New Roman" w:hAnsi="Times New Roman" w:cs="Times New Roman"/>
          <w:spacing w:val="-3"/>
        </w:rPr>
        <w:noBreakHyphen/>
        <w:t>1965</w:t>
      </w:r>
    </w:p>
    <w:p w14:paraId="4F6BBEE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G. S. </w:t>
      </w:r>
      <w:proofErr w:type="spellStart"/>
      <w:r w:rsidRPr="0024545A">
        <w:rPr>
          <w:rFonts w:ascii="Times New Roman" w:hAnsi="Times New Roman" w:cs="Times New Roman"/>
          <w:spacing w:val="-3"/>
        </w:rPr>
        <w:t>Caird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Scholarship for Philosophy II, University of Sydney (Australia), 1963</w:t>
      </w:r>
    </w:p>
    <w:p w14:paraId="73877B82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br w:type="page"/>
      </w:r>
      <w:r w:rsidRPr="0024545A">
        <w:rPr>
          <w:rFonts w:ascii="Times New Roman" w:hAnsi="Times New Roman" w:cs="Times New Roman"/>
          <w:b/>
          <w:bCs/>
          <w:spacing w:val="-3"/>
        </w:rPr>
        <w:tab/>
        <w:t>RESEARCH</w:t>
      </w:r>
    </w:p>
    <w:p w14:paraId="2F9A110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BOOKS</w:t>
      </w:r>
    </w:p>
    <w:p w14:paraId="448C1B7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E06DA4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</w:t>
      </w:r>
      <w:r w:rsidRPr="0024545A">
        <w:rPr>
          <w:rFonts w:ascii="Times New Roman" w:hAnsi="Times New Roman" w:cs="Times New Roman"/>
          <w:i/>
          <w:spacing w:val="-3"/>
        </w:rPr>
        <w:t>Designation</w:t>
      </w:r>
      <w:r w:rsidRPr="0024545A">
        <w:rPr>
          <w:rFonts w:ascii="Times New Roman" w:hAnsi="Times New Roman" w:cs="Times New Roman"/>
          <w:spacing w:val="-3"/>
        </w:rPr>
        <w:t>. New York: Columbia University Press, 1981, xiii, 311 pp.</w:t>
      </w:r>
    </w:p>
    <w:p w14:paraId="77F1CB0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2. </w:t>
      </w:r>
      <w:r w:rsidRPr="0024545A">
        <w:rPr>
          <w:rFonts w:ascii="Times New Roman" w:hAnsi="Times New Roman" w:cs="Times New Roman"/>
          <w:i/>
          <w:spacing w:val="-3"/>
        </w:rPr>
        <w:t>Realism and Truth</w:t>
      </w:r>
      <w:r w:rsidRPr="0024545A">
        <w:rPr>
          <w:rFonts w:ascii="Times New Roman" w:hAnsi="Times New Roman" w:cs="Times New Roman"/>
          <w:spacing w:val="-3"/>
        </w:rPr>
        <w:t xml:space="preserve">. Oxford: Basil Blackwell, 1984, ix, 250 pp. (Princeton: Princeton University Press). 2nd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revised, Oxford: Basil Blackwell, 1991, xii, 327 pp. Reprinted “with a new afterword”, Princeton: Princeton University Press, 1997, xii, 371 pp.</w:t>
      </w:r>
    </w:p>
    <w:p w14:paraId="1206026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Chinese edition, translated by Hao Yuan. Beijing: </w:t>
      </w:r>
      <w:r w:rsidRPr="0024545A">
        <w:rPr>
          <w:rFonts w:ascii="Times New Roman" w:hAnsi="Times New Roman" w:cs="Times New Roman"/>
          <w:bCs/>
          <w:spacing w:val="-3"/>
        </w:rPr>
        <w:t>Science Press, 2013.</w:t>
      </w:r>
    </w:p>
    <w:p w14:paraId="0B976B9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</w:t>
      </w:r>
      <w:r w:rsidRPr="0024545A">
        <w:rPr>
          <w:rFonts w:ascii="Times New Roman" w:hAnsi="Times New Roman" w:cs="Times New Roman"/>
          <w:i/>
          <w:spacing w:val="-3"/>
        </w:rPr>
        <w:t>Language and Reality: An Introduction to the Philosophy of Language</w:t>
      </w:r>
      <w:r w:rsidRPr="0024545A">
        <w:rPr>
          <w:rFonts w:ascii="Times New Roman" w:hAnsi="Times New Roman" w:cs="Times New Roman"/>
          <w:spacing w:val="-3"/>
        </w:rPr>
        <w:t xml:space="preserve">, with Kim </w:t>
      </w:r>
      <w:proofErr w:type="gramStart"/>
      <w:r w:rsidRPr="0024545A">
        <w:rPr>
          <w:rFonts w:ascii="Times New Roman" w:hAnsi="Times New Roman" w:cs="Times New Roman"/>
          <w:spacing w:val="-3"/>
        </w:rPr>
        <w:t>Sterelny,  Cambridge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, MA: MIT Press (Oxford: Blackwell Publishers), 1987, xii, 274 pp. 2nd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revised, 1999, xvi, 342pp. Foreign editions:</w:t>
      </w:r>
    </w:p>
    <w:p w14:paraId="4B0618A0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  <w:lang w:val="pl-PL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(a) Romanian,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Limbaj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si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Realitate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: O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Introducere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Filozofia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Limbajului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trans. </w:t>
      </w:r>
      <w:r w:rsidRPr="0024545A">
        <w:rPr>
          <w:rFonts w:ascii="Times New Roman" w:hAnsi="Times New Roman" w:cs="Times New Roman"/>
          <w:spacing w:val="-3"/>
          <w:lang w:val="pl-PL"/>
        </w:rPr>
        <w:t>Radu Dudau, Bucharest: Polirom Publishing House, 2001.</w:t>
      </w:r>
    </w:p>
    <w:p w14:paraId="43EB9D7F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  <w:lang w:val="pl-PL"/>
        </w:rPr>
        <w:tab/>
        <w:t xml:space="preserve">(b) Croatian, </w:t>
      </w:r>
      <w:r w:rsidRPr="0024545A">
        <w:rPr>
          <w:rFonts w:ascii="Times New Roman" w:hAnsi="Times New Roman" w:cs="Times New Roman"/>
          <w:i/>
          <w:spacing w:val="-3"/>
          <w:lang w:val="pl-PL"/>
        </w:rPr>
        <w:t>Jezik i Stvarnost: Ulvod u Filozofiju Jezika</w:t>
      </w:r>
      <w:r w:rsidRPr="0024545A">
        <w:rPr>
          <w:rFonts w:ascii="Times New Roman" w:hAnsi="Times New Roman" w:cs="Times New Roman"/>
          <w:spacing w:val="-3"/>
          <w:lang w:val="pl-PL"/>
        </w:rPr>
        <w:t xml:space="preserve">, trans. </w:t>
      </w:r>
      <w:proofErr w:type="spellStart"/>
      <w:r w:rsidRPr="0024545A">
        <w:rPr>
          <w:rFonts w:ascii="Times New Roman" w:hAnsi="Times New Roman" w:cs="Times New Roman"/>
          <w:spacing w:val="-3"/>
        </w:rPr>
        <w:t>Boran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Ber</w:t>
      </w:r>
      <w:r>
        <w:rPr>
          <w:rFonts w:ascii="Times New Roman" w:hAnsi="Times New Roman" w:cs="Times New Roman"/>
          <w:bCs/>
          <w:spacing w:val="-3"/>
        </w:rPr>
        <w:t>č</w:t>
      </w:r>
      <w:r w:rsidRPr="00016DC4">
        <w:rPr>
          <w:rFonts w:ascii="Times New Roman" w:hAnsi="Times New Roman" w:cs="Times New Roman"/>
          <w:bCs/>
          <w:spacing w:val="-3"/>
        </w:rPr>
        <w:t>ić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Zagreb: </w:t>
      </w:r>
      <w:proofErr w:type="spellStart"/>
      <w:r w:rsidRPr="0024545A">
        <w:rPr>
          <w:rFonts w:ascii="Times New Roman" w:hAnsi="Times New Roman" w:cs="Times New Roman"/>
          <w:spacing w:val="-3"/>
        </w:rPr>
        <w:t>KruZak</w:t>
      </w:r>
      <w:proofErr w:type="spellEnd"/>
      <w:r w:rsidRPr="0024545A">
        <w:rPr>
          <w:rFonts w:ascii="Times New Roman" w:hAnsi="Times New Roman" w:cs="Times New Roman"/>
          <w:spacing w:val="-3"/>
        </w:rPr>
        <w:t>, 2002.</w:t>
      </w:r>
    </w:p>
    <w:p w14:paraId="4105F624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(c) Chinese Complex Characters, Taipei: </w:t>
      </w:r>
      <w:proofErr w:type="gramStart"/>
      <w:r w:rsidRPr="0024545A">
        <w:rPr>
          <w:rFonts w:ascii="Times New Roman" w:hAnsi="Times New Roman" w:cs="Times New Roman"/>
          <w:spacing w:val="-3"/>
        </w:rPr>
        <w:t>the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National Institute for Compilation and Translation, 2002.</w:t>
      </w:r>
    </w:p>
    <w:p w14:paraId="1CC0973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4. </w:t>
      </w:r>
      <w:r w:rsidRPr="0024545A">
        <w:rPr>
          <w:rFonts w:ascii="Times New Roman" w:hAnsi="Times New Roman" w:cs="Times New Roman"/>
          <w:i/>
          <w:spacing w:val="-3"/>
        </w:rPr>
        <w:t>Coming to Our Senses: A Naturalistic Program for Semantic Localism</w:t>
      </w:r>
      <w:r w:rsidRPr="0024545A">
        <w:rPr>
          <w:rFonts w:ascii="Times New Roman" w:hAnsi="Times New Roman" w:cs="Times New Roman"/>
          <w:spacing w:val="-3"/>
        </w:rPr>
        <w:t>. New York: Cambridge University Press, 1996, x, 338 pp.</w:t>
      </w:r>
    </w:p>
    <w:p w14:paraId="23763EE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5. </w:t>
      </w:r>
      <w:r w:rsidRPr="0024545A">
        <w:rPr>
          <w:rFonts w:ascii="Times New Roman" w:hAnsi="Times New Roman" w:cs="Times New Roman"/>
          <w:i/>
          <w:spacing w:val="-3"/>
        </w:rPr>
        <w:t>The Blackwell Guide to the Philosophy of Language</w:t>
      </w:r>
      <w:r w:rsidRPr="0024545A">
        <w:rPr>
          <w:rFonts w:ascii="Times New Roman" w:hAnsi="Times New Roman" w:cs="Times New Roman"/>
          <w:spacing w:val="-3"/>
        </w:rPr>
        <w:t>, co-edited with Richard Hanley, Cambridge, MA: Blackwell Publishers, 2006, x, 446 pp.</w:t>
      </w:r>
    </w:p>
    <w:p w14:paraId="0A56D0B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6. </w:t>
      </w:r>
      <w:r w:rsidRPr="0024545A">
        <w:rPr>
          <w:rFonts w:ascii="Times New Roman" w:hAnsi="Times New Roman" w:cs="Times New Roman"/>
          <w:i/>
          <w:spacing w:val="-3"/>
        </w:rPr>
        <w:t>Ignorance of Language</w:t>
      </w:r>
      <w:r w:rsidRPr="0024545A">
        <w:rPr>
          <w:rFonts w:ascii="Times New Roman" w:hAnsi="Times New Roman" w:cs="Times New Roman"/>
          <w:spacing w:val="-3"/>
        </w:rPr>
        <w:t>. Oxford: Clarendon Press, 2006, xiv, 304pp.</w:t>
      </w:r>
    </w:p>
    <w:p w14:paraId="3F9114C8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7. </w:t>
      </w:r>
      <w:r w:rsidRPr="0024545A">
        <w:rPr>
          <w:rFonts w:ascii="Times New Roman" w:hAnsi="Times New Roman" w:cs="Times New Roman"/>
          <w:i/>
          <w:spacing w:val="-3"/>
        </w:rPr>
        <w:t>Putting Metaphysics First: Essays on Metaphysics and Epistemology</w:t>
      </w:r>
      <w:r w:rsidRPr="0024545A">
        <w:rPr>
          <w:rFonts w:ascii="Times New Roman" w:hAnsi="Times New Roman" w:cs="Times New Roman"/>
          <w:spacing w:val="-3"/>
        </w:rPr>
        <w:t>. Oxford: Oxford University Press, 2010, x, 346pp.</w:t>
      </w:r>
    </w:p>
    <w:p w14:paraId="3BD70783" w14:textId="7DB1FBEA" w:rsidR="00652B2F" w:rsidRPr="00A46E40" w:rsidRDefault="000C0715" w:rsidP="00354B42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bookmarkStart w:id="0" w:name="_Hlk89882751"/>
      <w:r>
        <w:rPr>
          <w:rFonts w:ascii="Times New Roman" w:hAnsi="Times New Roman" w:cs="Times New Roman"/>
          <w:spacing w:val="-3"/>
        </w:rPr>
        <w:t xml:space="preserve">8. </w:t>
      </w:r>
      <w:r w:rsidR="00652B2F">
        <w:rPr>
          <w:rFonts w:ascii="Times New Roman" w:hAnsi="Times New Roman" w:cs="Times New Roman"/>
          <w:i/>
        </w:rPr>
        <w:t>Overlooking Conventions: The Trouble with Linguistic Pragmatism</w:t>
      </w:r>
      <w:r w:rsidR="00652B2F">
        <w:rPr>
          <w:rFonts w:ascii="Times New Roman" w:hAnsi="Times New Roman" w:cs="Times New Roman"/>
        </w:rPr>
        <w:t xml:space="preserve">. </w:t>
      </w:r>
      <w:r w:rsidR="00AD0B20">
        <w:rPr>
          <w:rFonts w:ascii="Times New Roman" w:hAnsi="Times New Roman" w:cs="Times New Roman"/>
        </w:rPr>
        <w:t xml:space="preserve">Cham: </w:t>
      </w:r>
      <w:r w:rsidR="00652B2F">
        <w:rPr>
          <w:rFonts w:ascii="Times New Roman" w:hAnsi="Times New Roman" w:cs="Times New Roman"/>
        </w:rPr>
        <w:t xml:space="preserve">Springer, </w:t>
      </w:r>
      <w:r w:rsidR="00354B42">
        <w:rPr>
          <w:rFonts w:ascii="Times New Roman" w:hAnsi="Times New Roman" w:cs="Times New Roman"/>
        </w:rPr>
        <w:t>2021, viii,</w:t>
      </w:r>
      <w:r w:rsidR="00633BD1">
        <w:rPr>
          <w:rFonts w:ascii="Times New Roman" w:hAnsi="Times New Roman" w:cs="Times New Roman"/>
        </w:rPr>
        <w:t xml:space="preserve"> 326 pp.</w:t>
      </w:r>
      <w:r w:rsidR="00354B42">
        <w:rPr>
          <w:rFonts w:ascii="Times New Roman" w:hAnsi="Times New Roman" w:cs="Times New Roman"/>
        </w:rPr>
        <w:t xml:space="preserve"> </w:t>
      </w:r>
      <w:r w:rsidR="00354B42" w:rsidRPr="00354B42">
        <w:rPr>
          <w:rFonts w:ascii="Times New Roman" w:hAnsi="Times New Roman" w:cs="Times New Roman"/>
        </w:rPr>
        <w:t>doi.org/10.1007/978-3-030-70653-1</w:t>
      </w:r>
      <w:bookmarkEnd w:id="0"/>
    </w:p>
    <w:p w14:paraId="4347F1AD" w14:textId="588A9B3A" w:rsidR="00652B2F" w:rsidRDefault="00A46E40" w:rsidP="00652B2F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652B2F" w:rsidRPr="00652B2F">
        <w:rPr>
          <w:rFonts w:ascii="Times New Roman" w:hAnsi="Times New Roman" w:cs="Times New Roman"/>
          <w:i/>
        </w:rPr>
        <w:t xml:space="preserve"> </w:t>
      </w:r>
      <w:r w:rsidR="00652B2F" w:rsidRPr="0024545A">
        <w:rPr>
          <w:rFonts w:ascii="Times New Roman" w:hAnsi="Times New Roman" w:cs="Times New Roman"/>
          <w:i/>
        </w:rPr>
        <w:t>Biological Essentialism</w:t>
      </w:r>
      <w:r w:rsidR="00652B2F" w:rsidRPr="0024545A">
        <w:rPr>
          <w:rFonts w:ascii="Times New Roman" w:hAnsi="Times New Roman" w:cs="Times New Roman"/>
        </w:rPr>
        <w:t>.</w:t>
      </w:r>
      <w:r w:rsidR="00652B2F">
        <w:rPr>
          <w:rFonts w:ascii="Times New Roman" w:hAnsi="Times New Roman" w:cs="Times New Roman"/>
        </w:rPr>
        <w:t xml:space="preserve"> Oxford:</w:t>
      </w:r>
      <w:r w:rsidR="00652B2F" w:rsidRPr="0024545A">
        <w:rPr>
          <w:rFonts w:ascii="Times New Roman" w:hAnsi="Times New Roman" w:cs="Times New Roman"/>
        </w:rPr>
        <w:t xml:space="preserve"> </w:t>
      </w:r>
      <w:r w:rsidR="00652B2F">
        <w:rPr>
          <w:rFonts w:ascii="Times New Roman" w:hAnsi="Times New Roman" w:cs="Times New Roman"/>
        </w:rPr>
        <w:t xml:space="preserve">Oxford University Press, </w:t>
      </w:r>
      <w:r w:rsidR="00DF43A4">
        <w:rPr>
          <w:rFonts w:ascii="Times New Roman" w:hAnsi="Times New Roman" w:cs="Times New Roman"/>
        </w:rPr>
        <w:t>2023, xv, 224 pp. DOI: 10.1093/</w:t>
      </w:r>
      <w:proofErr w:type="spellStart"/>
      <w:r w:rsidR="00DF43A4">
        <w:rPr>
          <w:rFonts w:ascii="Times New Roman" w:hAnsi="Times New Roman" w:cs="Times New Roman"/>
        </w:rPr>
        <w:t>oso</w:t>
      </w:r>
      <w:proofErr w:type="spellEnd"/>
      <w:r w:rsidR="00DF43A4">
        <w:rPr>
          <w:rFonts w:ascii="Times New Roman" w:hAnsi="Times New Roman" w:cs="Times New Roman"/>
        </w:rPr>
        <w:t>/9780198840282.001.0001</w:t>
      </w:r>
    </w:p>
    <w:p w14:paraId="3A0F3F75" w14:textId="77777777" w:rsidR="00A46E40" w:rsidRPr="00A46E40" w:rsidRDefault="00A46E4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 </w:t>
      </w:r>
    </w:p>
    <w:p w14:paraId="76023B8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EB28395" w14:textId="71803BA5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 xml:space="preserve">ARTICLES </w:t>
      </w:r>
      <w:r>
        <w:rPr>
          <w:rFonts w:ascii="Times New Roman" w:hAnsi="Times New Roman" w:cs="Times New Roman"/>
          <w:b/>
          <w:bCs/>
          <w:spacing w:val="-3"/>
        </w:rPr>
        <w:t xml:space="preserve">IN PHILOSOPHY JOURNALS </w:t>
      </w:r>
      <w:r w:rsidRPr="0024545A">
        <w:rPr>
          <w:rFonts w:ascii="Times New Roman" w:hAnsi="Times New Roman" w:cs="Times New Roman"/>
          <w:b/>
          <w:bCs/>
          <w:spacing w:val="-3"/>
        </w:rPr>
        <w:t xml:space="preserve">and CHAPTERS IN </w:t>
      </w:r>
      <w:r>
        <w:rPr>
          <w:rFonts w:ascii="Times New Roman" w:hAnsi="Times New Roman" w:cs="Times New Roman"/>
          <w:b/>
          <w:bCs/>
          <w:spacing w:val="-3"/>
        </w:rPr>
        <w:t xml:space="preserve">PHILOSOPHY </w:t>
      </w:r>
      <w:r w:rsidRPr="0024545A">
        <w:rPr>
          <w:rFonts w:ascii="Times New Roman" w:hAnsi="Times New Roman" w:cs="Times New Roman"/>
          <w:b/>
          <w:bCs/>
          <w:spacing w:val="-3"/>
        </w:rPr>
        <w:t>BOOKS</w:t>
      </w:r>
    </w:p>
    <w:p w14:paraId="316EC75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“Singular Terms”.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 xml:space="preserve"> LXXI (1974), pp. 183</w:t>
      </w:r>
      <w:r w:rsidRPr="0024545A">
        <w:rPr>
          <w:rFonts w:ascii="Times New Roman" w:hAnsi="Times New Roman" w:cs="Times New Roman"/>
          <w:spacing w:val="-3"/>
        </w:rPr>
        <w:noBreakHyphen/>
        <w:t>205.</w:t>
      </w:r>
    </w:p>
    <w:p w14:paraId="01E32BA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2. “Suspension of Judgment: A Response to Heidelberger on Kaplan”. </w:t>
      </w:r>
      <w:r w:rsidRPr="0024545A">
        <w:rPr>
          <w:rFonts w:ascii="Times New Roman" w:hAnsi="Times New Roman" w:cs="Times New Roman"/>
          <w:i/>
          <w:spacing w:val="-3"/>
        </w:rPr>
        <w:t>Journal of Philosophical Logic</w:t>
      </w:r>
      <w:r w:rsidRPr="0024545A">
        <w:rPr>
          <w:rFonts w:ascii="Times New Roman" w:hAnsi="Times New Roman" w:cs="Times New Roman"/>
          <w:spacing w:val="-3"/>
        </w:rPr>
        <w:t xml:space="preserve"> 5 (1976), pp. 17</w:t>
      </w:r>
      <w:r w:rsidRPr="0024545A">
        <w:rPr>
          <w:rFonts w:ascii="Times New Roman" w:hAnsi="Times New Roman" w:cs="Times New Roman"/>
          <w:spacing w:val="-3"/>
        </w:rPr>
        <w:noBreakHyphen/>
        <w:t>24.</w:t>
      </w:r>
    </w:p>
    <w:p w14:paraId="030D881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“Semantics and the Ambiguity of Proper Names”. </w:t>
      </w:r>
      <w:r w:rsidRPr="0024545A">
        <w:rPr>
          <w:rFonts w:ascii="Times New Roman" w:hAnsi="Times New Roman" w:cs="Times New Roman"/>
          <w:i/>
          <w:spacing w:val="-3"/>
        </w:rPr>
        <w:t>Monist</w:t>
      </w:r>
      <w:r w:rsidRPr="0024545A">
        <w:rPr>
          <w:rFonts w:ascii="Times New Roman" w:hAnsi="Times New Roman" w:cs="Times New Roman"/>
          <w:spacing w:val="-3"/>
        </w:rPr>
        <w:t xml:space="preserve"> 59 (1976), pp. 404</w:t>
      </w:r>
      <w:r w:rsidRPr="0024545A">
        <w:rPr>
          <w:rFonts w:ascii="Times New Roman" w:hAnsi="Times New Roman" w:cs="Times New Roman"/>
          <w:spacing w:val="-3"/>
        </w:rPr>
        <w:noBreakHyphen/>
        <w:t>23.</w:t>
      </w:r>
    </w:p>
    <w:p w14:paraId="392ADAE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4. “Against Incommensurability”.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57 (1979), pp. 29</w:t>
      </w:r>
      <w:r w:rsidRPr="0024545A">
        <w:rPr>
          <w:rFonts w:ascii="Times New Roman" w:hAnsi="Times New Roman" w:cs="Times New Roman"/>
          <w:spacing w:val="-3"/>
        </w:rPr>
        <w:noBreakHyphen/>
        <w:t>50.</w:t>
      </w:r>
    </w:p>
    <w:p w14:paraId="3C1DE7F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5. “Brian </w:t>
      </w:r>
      <w:proofErr w:type="spellStart"/>
      <w:r w:rsidRPr="0024545A">
        <w:rPr>
          <w:rFonts w:ascii="Times New Roman" w:hAnsi="Times New Roman" w:cs="Times New Roman"/>
          <w:spacing w:val="-3"/>
        </w:rPr>
        <w:t>Loar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on Singular Terms”.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 37 (1980), pp. 271</w:t>
      </w:r>
      <w:r w:rsidRPr="0024545A">
        <w:rPr>
          <w:rFonts w:ascii="Times New Roman" w:hAnsi="Times New Roman" w:cs="Times New Roman"/>
          <w:spacing w:val="-3"/>
        </w:rPr>
        <w:noBreakHyphen/>
        <w:t xml:space="preserve">80. Reprinted in </w:t>
      </w:r>
      <w:r w:rsidRPr="0024545A">
        <w:rPr>
          <w:rFonts w:ascii="Times New Roman" w:hAnsi="Times New Roman" w:cs="Times New Roman"/>
          <w:i/>
          <w:spacing w:val="-3"/>
        </w:rPr>
        <w:t>On Sense and Direct Reference: Readings in the Philosophy of Language</w:t>
      </w:r>
      <w:r w:rsidRPr="0024545A">
        <w:rPr>
          <w:rFonts w:ascii="Times New Roman" w:hAnsi="Times New Roman" w:cs="Times New Roman"/>
          <w:spacing w:val="-3"/>
        </w:rPr>
        <w:t>, Matthew Davidson, ed. Boston: McGraw Hill (2006), pp. 496-516.</w:t>
      </w:r>
    </w:p>
    <w:p w14:paraId="625915E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6. “‘Ostrich Nominalism’ or ‘Mirage Realism’?”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61 (1980), pp. 433</w:t>
      </w:r>
      <w:r w:rsidRPr="0024545A">
        <w:rPr>
          <w:rFonts w:ascii="Times New Roman" w:hAnsi="Times New Roman" w:cs="Times New Roman"/>
          <w:spacing w:val="-3"/>
        </w:rPr>
        <w:noBreakHyphen/>
        <w:t xml:space="preserve">39. Reprinted in </w:t>
      </w:r>
      <w:r w:rsidRPr="0024545A">
        <w:rPr>
          <w:rFonts w:ascii="Times New Roman" w:hAnsi="Times New Roman" w:cs="Times New Roman"/>
          <w:i/>
          <w:spacing w:val="-3"/>
        </w:rPr>
        <w:t>Properties</w:t>
      </w:r>
      <w:r w:rsidRPr="0024545A">
        <w:rPr>
          <w:rFonts w:ascii="Times New Roman" w:hAnsi="Times New Roman" w:cs="Times New Roman"/>
          <w:spacing w:val="-3"/>
        </w:rPr>
        <w:t xml:space="preserve">, D. H. Mellor and Alex Oliver, eds. Oxford: Oxford University Press (1997), pp. 93-100. Reprinted as chapter 1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0EA9D54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7. “Critical Notice of </w:t>
      </w:r>
      <w:r w:rsidRPr="0024545A">
        <w:rPr>
          <w:rFonts w:ascii="Times New Roman" w:hAnsi="Times New Roman" w:cs="Times New Roman"/>
          <w:i/>
          <w:spacing w:val="-3"/>
        </w:rPr>
        <w:t>Meaning and the Moral Sciences</w:t>
      </w:r>
      <w:r w:rsidRPr="0024545A">
        <w:rPr>
          <w:rFonts w:ascii="Times New Roman" w:hAnsi="Times New Roman" w:cs="Times New Roman"/>
          <w:spacing w:val="-3"/>
        </w:rPr>
        <w:t xml:space="preserve"> by Hilary Putnam”.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58 (1980), pp. 395</w:t>
      </w:r>
      <w:r w:rsidRPr="0024545A">
        <w:rPr>
          <w:rFonts w:ascii="Times New Roman" w:hAnsi="Times New Roman" w:cs="Times New Roman"/>
          <w:spacing w:val="-3"/>
        </w:rPr>
        <w:noBreakHyphen/>
        <w:t>404.</w:t>
      </w:r>
    </w:p>
    <w:p w14:paraId="2466B0A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8. “Donnellan’s Distinction”.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VI: The Foundations of Analytic Philosophy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>, eds. Minneapolis: University of Minnesota Press (1981), pp. 511</w:t>
      </w:r>
      <w:r w:rsidRPr="0024545A">
        <w:rPr>
          <w:rFonts w:ascii="Times New Roman" w:hAnsi="Times New Roman" w:cs="Times New Roman"/>
          <w:spacing w:val="-3"/>
        </w:rPr>
        <w:noBreakHyphen/>
        <w:t>24.</w:t>
      </w:r>
    </w:p>
    <w:p w14:paraId="129487B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9. “Critical Notice of </w:t>
      </w:r>
      <w:r w:rsidRPr="0024545A">
        <w:rPr>
          <w:rFonts w:ascii="Times New Roman" w:hAnsi="Times New Roman" w:cs="Times New Roman"/>
          <w:i/>
          <w:spacing w:val="-3"/>
        </w:rPr>
        <w:t>Contemporary Perspectives in the Philosophy of Language</w:t>
      </w:r>
      <w:r w:rsidRPr="0024545A">
        <w:rPr>
          <w:rFonts w:ascii="Times New Roman" w:hAnsi="Times New Roman" w:cs="Times New Roman"/>
          <w:spacing w:val="-3"/>
        </w:rPr>
        <w:t xml:space="preserve">. eds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59 (1981), pp. 211</w:t>
      </w:r>
      <w:r w:rsidRPr="0024545A">
        <w:rPr>
          <w:rFonts w:ascii="Times New Roman" w:hAnsi="Times New Roman" w:cs="Times New Roman"/>
          <w:spacing w:val="-3"/>
        </w:rPr>
        <w:noBreakHyphen/>
        <w:t>21.</w:t>
      </w:r>
    </w:p>
    <w:p w14:paraId="672700B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10. “</w:t>
      </w:r>
      <w:proofErr w:type="spellStart"/>
      <w:r w:rsidRPr="0024545A">
        <w:rPr>
          <w:rFonts w:ascii="Times New Roman" w:hAnsi="Times New Roman" w:cs="Times New Roman"/>
          <w:spacing w:val="-3"/>
        </w:rPr>
        <w:t>Dummett’s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Anti-Realism”.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 xml:space="preserve"> LXXX (1983), pp. 73</w:t>
      </w:r>
      <w:r w:rsidRPr="0024545A">
        <w:rPr>
          <w:rFonts w:ascii="Times New Roman" w:hAnsi="Times New Roman" w:cs="Times New Roman"/>
          <w:spacing w:val="-3"/>
        </w:rPr>
        <w:noBreakHyphen/>
        <w:t>99.</w:t>
      </w:r>
    </w:p>
    <w:p w14:paraId="5E52939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11. “Realism and the Renegade Putnam: a Critical Study of </w:t>
      </w:r>
      <w:r w:rsidRPr="0024545A">
        <w:rPr>
          <w:rFonts w:ascii="Times New Roman" w:hAnsi="Times New Roman" w:cs="Times New Roman"/>
          <w:i/>
          <w:spacing w:val="-3"/>
        </w:rPr>
        <w:t xml:space="preserve">Meaning and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the Moral</w:t>
      </w:r>
      <w:proofErr w:type="gramEnd"/>
      <w:r w:rsidRPr="0024545A">
        <w:rPr>
          <w:rFonts w:ascii="Times New Roman" w:hAnsi="Times New Roman" w:cs="Times New Roman"/>
          <w:i/>
          <w:spacing w:val="-3"/>
        </w:rPr>
        <w:t xml:space="preserve"> Sciences</w:t>
      </w:r>
      <w:r w:rsidRPr="0024545A">
        <w:rPr>
          <w:rFonts w:ascii="Times New Roman" w:hAnsi="Times New Roman" w:cs="Times New Roman"/>
          <w:spacing w:val="-3"/>
        </w:rPr>
        <w:t xml:space="preserve"> by Hilary Putnam”. </w:t>
      </w:r>
      <w:r w:rsidRPr="0024545A">
        <w:rPr>
          <w:rFonts w:ascii="Times New Roman" w:hAnsi="Times New Roman" w:cs="Times New Roman"/>
          <w:i/>
          <w:spacing w:val="-3"/>
        </w:rPr>
        <w:t>Nous</w:t>
      </w:r>
      <w:r w:rsidRPr="0024545A">
        <w:rPr>
          <w:rFonts w:ascii="Times New Roman" w:hAnsi="Times New Roman" w:cs="Times New Roman"/>
          <w:spacing w:val="-3"/>
        </w:rPr>
        <w:t xml:space="preserve"> 17 (1983), pp. 291</w:t>
      </w:r>
      <w:r w:rsidRPr="0024545A">
        <w:rPr>
          <w:rFonts w:ascii="Times New Roman" w:hAnsi="Times New Roman" w:cs="Times New Roman"/>
          <w:spacing w:val="-3"/>
        </w:rPr>
        <w:noBreakHyphen/>
        <w:t>301.</w:t>
      </w:r>
    </w:p>
    <w:p w14:paraId="20F5DDE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12. “Realism and Semantics: Part II of a Critical Study of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V: Studies in Epistemology</w:t>
      </w:r>
      <w:r w:rsidRPr="0024545A">
        <w:rPr>
          <w:rFonts w:ascii="Times New Roman" w:hAnsi="Times New Roman" w:cs="Times New Roman"/>
          <w:spacing w:val="-3"/>
        </w:rPr>
        <w:t xml:space="preserve">, eds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</w:t>
      </w:r>
      <w:r w:rsidRPr="0024545A">
        <w:rPr>
          <w:rFonts w:ascii="Times New Roman" w:hAnsi="Times New Roman" w:cs="Times New Roman"/>
          <w:i/>
          <w:spacing w:val="-3"/>
        </w:rPr>
        <w:t>Nous</w:t>
      </w:r>
      <w:r w:rsidRPr="0024545A">
        <w:rPr>
          <w:rFonts w:ascii="Times New Roman" w:hAnsi="Times New Roman" w:cs="Times New Roman"/>
          <w:spacing w:val="-3"/>
        </w:rPr>
        <w:t xml:space="preserve"> 17 (1983), pp. 669</w:t>
      </w:r>
      <w:r w:rsidRPr="0024545A">
        <w:rPr>
          <w:rFonts w:ascii="Times New Roman" w:hAnsi="Times New Roman" w:cs="Times New Roman"/>
          <w:spacing w:val="-3"/>
        </w:rPr>
        <w:noBreakHyphen/>
        <w:t>681.</w:t>
      </w:r>
    </w:p>
    <w:p w14:paraId="134EC80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13. “Thoughts and Their Ascription”.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IX: Causation and Causal Theories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>, eds. Minneapolis: University of Minnesota Press (1984), pp. 385</w:t>
      </w:r>
      <w:r w:rsidRPr="0024545A">
        <w:rPr>
          <w:rFonts w:ascii="Times New Roman" w:hAnsi="Times New Roman" w:cs="Times New Roman"/>
          <w:spacing w:val="-3"/>
        </w:rPr>
        <w:noBreakHyphen/>
        <w:t>420.</w:t>
      </w:r>
    </w:p>
    <w:p w14:paraId="505C779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14. “Critical Notice of </w:t>
      </w:r>
      <w:r w:rsidRPr="0024545A">
        <w:rPr>
          <w:rFonts w:ascii="Times New Roman" w:hAnsi="Times New Roman" w:cs="Times New Roman"/>
          <w:i/>
          <w:spacing w:val="-3"/>
        </w:rPr>
        <w:t>The Varieties of Reference</w:t>
      </w:r>
      <w:r w:rsidRPr="0024545A">
        <w:rPr>
          <w:rFonts w:ascii="Times New Roman" w:hAnsi="Times New Roman" w:cs="Times New Roman"/>
          <w:spacing w:val="-3"/>
        </w:rPr>
        <w:t xml:space="preserve"> by Gareth Evans”.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63 (1985), pp. 216</w:t>
      </w:r>
      <w:r w:rsidRPr="0024545A">
        <w:rPr>
          <w:rFonts w:ascii="Times New Roman" w:hAnsi="Times New Roman" w:cs="Times New Roman"/>
          <w:spacing w:val="-3"/>
        </w:rPr>
        <w:noBreakHyphen/>
        <w:t>32.</w:t>
      </w:r>
    </w:p>
    <w:p w14:paraId="06653E9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15. “Does Realism Explain Success?” </w:t>
      </w:r>
      <w:r w:rsidRPr="0024545A">
        <w:rPr>
          <w:rFonts w:ascii="Times New Roman" w:hAnsi="Times New Roman" w:cs="Times New Roman"/>
          <w:i/>
          <w:spacing w:val="-3"/>
        </w:rPr>
        <w:t xml:space="preserve">New Trends in Realism: An Australian Perspective. Revue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Internationale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Philosophie</w:t>
      </w:r>
      <w:r w:rsidRPr="0024545A">
        <w:rPr>
          <w:rFonts w:ascii="Times New Roman" w:hAnsi="Times New Roman" w:cs="Times New Roman"/>
          <w:spacing w:val="-3"/>
        </w:rPr>
        <w:t xml:space="preserve"> 160 (1987), pp. 29</w:t>
      </w:r>
      <w:r w:rsidRPr="0024545A">
        <w:rPr>
          <w:rFonts w:ascii="Times New Roman" w:hAnsi="Times New Roman" w:cs="Times New Roman"/>
          <w:spacing w:val="-3"/>
        </w:rPr>
        <w:noBreakHyphen/>
        <w:t xml:space="preserve">44. Reprinted in Polish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Realizm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Racjonalnosc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Relatywizm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23 (1992), pp. 217-34.</w:t>
      </w:r>
    </w:p>
    <w:p w14:paraId="751EF30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16. “Realism without Truth: A Response to </w:t>
      </w:r>
      <w:proofErr w:type="spellStart"/>
      <w:r w:rsidRPr="0024545A">
        <w:rPr>
          <w:rFonts w:ascii="Times New Roman" w:hAnsi="Times New Roman" w:cs="Times New Roman"/>
          <w:spacing w:val="-3"/>
        </w:rPr>
        <w:t>Bertolet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</w:t>
      </w:r>
      <w:r w:rsidRPr="0024545A">
        <w:rPr>
          <w:rFonts w:ascii="Times New Roman" w:hAnsi="Times New Roman" w:cs="Times New Roman"/>
          <w:i/>
          <w:spacing w:val="-3"/>
        </w:rPr>
        <w:t>Analysis</w:t>
      </w:r>
      <w:r w:rsidRPr="0024545A">
        <w:rPr>
          <w:rFonts w:ascii="Times New Roman" w:hAnsi="Times New Roman" w:cs="Times New Roman"/>
          <w:spacing w:val="-3"/>
        </w:rPr>
        <w:t xml:space="preserve"> 48.4 (1988), pp. 198</w:t>
      </w:r>
      <w:r w:rsidRPr="0024545A">
        <w:rPr>
          <w:rFonts w:ascii="Times New Roman" w:hAnsi="Times New Roman" w:cs="Times New Roman"/>
          <w:spacing w:val="-3"/>
        </w:rPr>
        <w:noBreakHyphen/>
        <w:t>203.</w:t>
      </w:r>
    </w:p>
    <w:p w14:paraId="3F5F55E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17. “</w:t>
      </w:r>
      <w:proofErr w:type="spellStart"/>
      <w:r w:rsidRPr="0024545A">
        <w:rPr>
          <w:rFonts w:ascii="Times New Roman" w:hAnsi="Times New Roman" w:cs="Times New Roman"/>
          <w:spacing w:val="-3"/>
        </w:rPr>
        <w:t>Rorty’s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Mirrorless World”.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XII: Realism and Anti-Realism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Minneapolis: University of Minnesota Press (1988), pp. 157-177. Reprinted in </w:t>
      </w:r>
      <w:r w:rsidRPr="0024545A">
        <w:rPr>
          <w:rFonts w:ascii="Times New Roman" w:hAnsi="Times New Roman" w:cs="Times New Roman"/>
          <w:i/>
          <w:spacing w:val="-3"/>
        </w:rPr>
        <w:t xml:space="preserve">Richard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Rorty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>, Volume One: Philosophy</w:t>
      </w:r>
      <w:r w:rsidRPr="0024545A">
        <w:rPr>
          <w:rFonts w:ascii="Times New Roman" w:hAnsi="Times New Roman" w:cs="Times New Roman"/>
          <w:spacing w:val="-3"/>
        </w:rPr>
        <w:t xml:space="preserve">, ed. Alan </w:t>
      </w:r>
      <w:proofErr w:type="spellStart"/>
      <w:r w:rsidRPr="0024545A">
        <w:rPr>
          <w:rFonts w:ascii="Times New Roman" w:hAnsi="Times New Roman" w:cs="Times New Roman"/>
          <w:spacing w:val="-3"/>
        </w:rPr>
        <w:t>Malachowski</w:t>
      </w:r>
      <w:proofErr w:type="spellEnd"/>
      <w:r w:rsidRPr="0024545A">
        <w:rPr>
          <w:rFonts w:ascii="Times New Roman" w:hAnsi="Times New Roman" w:cs="Times New Roman"/>
          <w:spacing w:val="-3"/>
        </w:rPr>
        <w:t>. Sage Publications</w:t>
      </w:r>
    </w:p>
    <w:p w14:paraId="476E3A8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18. “A Narrow Representational Theory of the Mind”.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Rerepresentation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>: Readings in the Philosophy of Mental Representation</w:t>
      </w:r>
      <w:r w:rsidRPr="0024545A">
        <w:rPr>
          <w:rFonts w:ascii="Times New Roman" w:hAnsi="Times New Roman" w:cs="Times New Roman"/>
          <w:spacing w:val="-3"/>
        </w:rPr>
        <w:t>, Stuart Silvers, ed. Dordrecht: Kluwer Academic Publishers (1989), pp. 369</w:t>
      </w:r>
      <w:r w:rsidRPr="0024545A">
        <w:rPr>
          <w:rFonts w:ascii="Times New Roman" w:hAnsi="Times New Roman" w:cs="Times New Roman"/>
          <w:spacing w:val="-3"/>
        </w:rPr>
        <w:noBreakHyphen/>
        <w:t xml:space="preserve">402. Reprinted in </w:t>
      </w:r>
      <w:r w:rsidRPr="0024545A">
        <w:rPr>
          <w:rFonts w:ascii="Times New Roman" w:hAnsi="Times New Roman" w:cs="Times New Roman"/>
          <w:i/>
          <w:spacing w:val="-3"/>
        </w:rPr>
        <w:t>Mind and Cognition: A Reader</w:t>
      </w:r>
      <w:r w:rsidRPr="0024545A">
        <w:rPr>
          <w:rFonts w:ascii="Times New Roman" w:hAnsi="Times New Roman" w:cs="Times New Roman"/>
          <w:spacing w:val="-3"/>
        </w:rPr>
        <w:t>, William G. Lycan, ed. Oxford: Basil Blackwell (1990), pp. 371-98.</w:t>
      </w:r>
    </w:p>
    <w:p w14:paraId="6AC84A2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19. “Linguistics: What’s Wrong with ‘the Right View’” with Kim Sterelny, </w:t>
      </w:r>
      <w:r w:rsidRPr="0024545A">
        <w:rPr>
          <w:rFonts w:ascii="Times New Roman" w:hAnsi="Times New Roman" w:cs="Times New Roman"/>
          <w:i/>
          <w:spacing w:val="-3"/>
        </w:rPr>
        <w:t>Philosophical Perspectives, 3: Philosophy of Mind and Action Theory</w:t>
      </w:r>
      <w:r w:rsidRPr="0024545A">
        <w:rPr>
          <w:rFonts w:ascii="Times New Roman" w:hAnsi="Times New Roman" w:cs="Times New Roman"/>
          <w:spacing w:val="-3"/>
        </w:rPr>
        <w:t xml:space="preserve">,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Atascadero: </w:t>
      </w:r>
      <w:proofErr w:type="spellStart"/>
      <w:r w:rsidRPr="0024545A">
        <w:rPr>
          <w:rFonts w:ascii="Times New Roman" w:hAnsi="Times New Roman" w:cs="Times New Roman"/>
          <w:spacing w:val="-3"/>
        </w:rPr>
        <w:t>Ridgewiew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Publishing Company (1989), pp. 497-531.</w:t>
      </w:r>
    </w:p>
    <w:p w14:paraId="20D260D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20. “Against Direct Reference”.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XIV: Contemporary Perspectives in the Philosophy of Language II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Notre Dame: University of Notre Dame Press (1989), pp. 206-240. Reprinted in </w:t>
      </w:r>
      <w:r w:rsidRPr="0024545A">
        <w:rPr>
          <w:rFonts w:ascii="Times New Roman" w:hAnsi="Times New Roman" w:cs="Times New Roman"/>
          <w:i/>
          <w:spacing w:val="-3"/>
        </w:rPr>
        <w:t>On Sense and Direct Reference: Readings in the Philosophy of Language</w:t>
      </w:r>
      <w:r w:rsidRPr="0024545A">
        <w:rPr>
          <w:rFonts w:ascii="Times New Roman" w:hAnsi="Times New Roman" w:cs="Times New Roman"/>
          <w:spacing w:val="-3"/>
        </w:rPr>
        <w:t>, Matthew Davidson, ed. Boston: McGraw Hill (2006), pp. 462-95.</w:t>
      </w:r>
    </w:p>
    <w:p w14:paraId="41DAC0E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21. “The Revival of ‘Fido’-Fido”. </w:t>
      </w:r>
      <w:r w:rsidRPr="0024545A">
        <w:rPr>
          <w:rFonts w:ascii="Times New Roman" w:hAnsi="Times New Roman" w:cs="Times New Roman"/>
          <w:i/>
          <w:spacing w:val="-3"/>
        </w:rPr>
        <w:t>Cause, Mind, and Reality: Essays Honoring C. B. Martin</w:t>
      </w:r>
      <w:r w:rsidRPr="0024545A">
        <w:rPr>
          <w:rFonts w:ascii="Times New Roman" w:hAnsi="Times New Roman" w:cs="Times New Roman"/>
          <w:spacing w:val="-3"/>
        </w:rPr>
        <w:t>, John Heil, ed. Dordrecht: Kluwer Academic Publishers (1989), pp. 73-94. [A shortened version of 20.]</w:t>
      </w:r>
    </w:p>
    <w:p w14:paraId="0026FD6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22. “Meanings Just </w:t>
      </w:r>
      <w:proofErr w:type="spellStart"/>
      <w:r w:rsidRPr="0024545A">
        <w:rPr>
          <w:rFonts w:ascii="Times New Roman" w:hAnsi="Times New Roman" w:cs="Times New Roman"/>
          <w:spacing w:val="-3"/>
        </w:rPr>
        <w:t>Ain’t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in the Head”. </w:t>
      </w:r>
      <w:r w:rsidRPr="0024545A">
        <w:rPr>
          <w:rFonts w:ascii="Times New Roman" w:hAnsi="Times New Roman" w:cs="Times New Roman"/>
          <w:i/>
          <w:spacing w:val="-3"/>
        </w:rPr>
        <w:t xml:space="preserve">Method, Reason and Language: Essays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honour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of Hilary Putnam</w:t>
      </w:r>
      <w:r w:rsidRPr="0024545A">
        <w:rPr>
          <w:rFonts w:ascii="Times New Roman" w:hAnsi="Times New Roman" w:cs="Times New Roman"/>
          <w:spacing w:val="-3"/>
        </w:rPr>
        <w:t xml:space="preserve">, George </w:t>
      </w:r>
      <w:proofErr w:type="spellStart"/>
      <w:r w:rsidRPr="0024545A">
        <w:rPr>
          <w:rFonts w:ascii="Times New Roman" w:hAnsi="Times New Roman" w:cs="Times New Roman"/>
          <w:spacing w:val="-3"/>
        </w:rPr>
        <w:t>Boolos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Cambridge: Cambridge University Press (1990), pp. 79-104. Reprinted in Croatian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Filozofskim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Istrazivanjima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45 (1992), pp. 425-45.</w:t>
      </w:r>
    </w:p>
    <w:p w14:paraId="72D3A3E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23. “On Removing Puzzles about Belief Ascription”.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71 (1990), pp.165-81.</w:t>
      </w:r>
    </w:p>
    <w:p w14:paraId="3C43555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24. “Transcendentalism about Content”.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71 (1990), pp. 247-63.</w:t>
      </w:r>
    </w:p>
    <w:p w14:paraId="7E2EE2D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25. “Aberrations of the Realism Debate”.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, 61 (1991), pp. 43-63. Reprinted in German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Dialektic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: Die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Wirklichkeit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der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Wissenschaft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: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Probleme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des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H. J. </w:t>
      </w:r>
      <w:proofErr w:type="spellStart"/>
      <w:r w:rsidRPr="0024545A">
        <w:rPr>
          <w:rFonts w:ascii="Times New Roman" w:hAnsi="Times New Roman" w:cs="Times New Roman"/>
          <w:spacing w:val="-3"/>
        </w:rPr>
        <w:t>Sandkuhler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D </w:t>
      </w:r>
      <w:proofErr w:type="spellStart"/>
      <w:r w:rsidRPr="0024545A">
        <w:rPr>
          <w:rFonts w:ascii="Times New Roman" w:hAnsi="Times New Roman" w:cs="Times New Roman"/>
          <w:spacing w:val="-3"/>
        </w:rPr>
        <w:t>Patzold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Hamburg: </w:t>
      </w:r>
      <w:proofErr w:type="spellStart"/>
      <w:r w:rsidRPr="0024545A">
        <w:rPr>
          <w:rFonts w:ascii="Times New Roman" w:hAnsi="Times New Roman" w:cs="Times New Roman"/>
          <w:spacing w:val="-3"/>
        </w:rPr>
        <w:t>Meiner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(1991), pp. 113-37. Reprinted as chapter 2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67C06CC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26. “Realism Without Representation: A Response to Appiah”.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 61 (1991), pp. 75-77.</w:t>
      </w:r>
    </w:p>
    <w:p w14:paraId="5C1ADE7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27. “Why Fodor Can’t Have It Both Ways”. </w:t>
      </w:r>
      <w:r w:rsidRPr="0024545A">
        <w:rPr>
          <w:rFonts w:ascii="Times New Roman" w:hAnsi="Times New Roman" w:cs="Times New Roman"/>
          <w:i/>
          <w:spacing w:val="-3"/>
        </w:rPr>
        <w:t>Meaning in Mind: Fodor and his Critics</w:t>
      </w:r>
      <w:r w:rsidRPr="0024545A">
        <w:rPr>
          <w:rFonts w:ascii="Times New Roman" w:hAnsi="Times New Roman" w:cs="Times New Roman"/>
          <w:spacing w:val="-3"/>
        </w:rPr>
        <w:t xml:space="preserve">, Barry </w:t>
      </w:r>
      <w:proofErr w:type="spellStart"/>
      <w:r w:rsidRPr="0024545A">
        <w:rPr>
          <w:rFonts w:ascii="Times New Roman" w:hAnsi="Times New Roman" w:cs="Times New Roman"/>
          <w:spacing w:val="-3"/>
        </w:rPr>
        <w:t>Loewer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Georges Rey, eds. Oxford: Basil Blackwell (1991), pp. 95-118. </w:t>
      </w:r>
    </w:p>
    <w:p w14:paraId="0DD688C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28. “Transcending Transcendentalism: A Response to Boghossian”, with Georges Rey,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72 (1991), pp. 87-100. </w:t>
      </w:r>
    </w:p>
    <w:p w14:paraId="7A4AF21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29. “Naturalistic Representation: </w:t>
      </w:r>
      <w:proofErr w:type="gramStart"/>
      <w:r w:rsidRPr="0024545A">
        <w:rPr>
          <w:rFonts w:ascii="Times New Roman" w:hAnsi="Times New Roman" w:cs="Times New Roman"/>
          <w:spacing w:val="-3"/>
        </w:rPr>
        <w:t>a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Review Article of </w:t>
      </w:r>
      <w:r w:rsidRPr="0024545A">
        <w:rPr>
          <w:rFonts w:ascii="Times New Roman" w:hAnsi="Times New Roman" w:cs="Times New Roman"/>
          <w:i/>
          <w:spacing w:val="-3"/>
        </w:rPr>
        <w:t>Reality and Representation</w:t>
      </w:r>
      <w:r w:rsidRPr="0024545A">
        <w:rPr>
          <w:rFonts w:ascii="Times New Roman" w:hAnsi="Times New Roman" w:cs="Times New Roman"/>
          <w:spacing w:val="-3"/>
        </w:rPr>
        <w:t xml:space="preserve"> by David Papineau”. </w:t>
      </w:r>
      <w:r w:rsidRPr="0024545A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Pr="0024545A">
        <w:rPr>
          <w:rFonts w:ascii="Times New Roman" w:hAnsi="Times New Roman" w:cs="Times New Roman"/>
          <w:spacing w:val="-3"/>
        </w:rPr>
        <w:t>, 42 (1991), pp. 425-443.</w:t>
      </w:r>
    </w:p>
    <w:p w14:paraId="28356EF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30. “Minimalist Truth: </w:t>
      </w:r>
      <w:proofErr w:type="gramStart"/>
      <w:r w:rsidRPr="0024545A">
        <w:rPr>
          <w:rFonts w:ascii="Times New Roman" w:hAnsi="Times New Roman" w:cs="Times New Roman"/>
          <w:spacing w:val="-3"/>
        </w:rPr>
        <w:t>a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Critical Notice of </w:t>
      </w:r>
      <w:r w:rsidRPr="0024545A">
        <w:rPr>
          <w:rFonts w:ascii="Times New Roman" w:hAnsi="Times New Roman" w:cs="Times New Roman"/>
          <w:i/>
          <w:spacing w:val="-3"/>
        </w:rPr>
        <w:t>Truth</w:t>
      </w:r>
      <w:r w:rsidRPr="0024545A">
        <w:rPr>
          <w:rFonts w:ascii="Times New Roman" w:hAnsi="Times New Roman" w:cs="Times New Roman"/>
          <w:spacing w:val="-3"/>
        </w:rPr>
        <w:t xml:space="preserve"> by Paul Horwich”. </w:t>
      </w:r>
      <w:r w:rsidRPr="0024545A">
        <w:rPr>
          <w:rFonts w:ascii="Times New Roman" w:hAnsi="Times New Roman" w:cs="Times New Roman"/>
          <w:i/>
          <w:spacing w:val="-3"/>
        </w:rPr>
        <w:t>Mind and Language</w:t>
      </w:r>
      <w:r w:rsidRPr="0024545A">
        <w:rPr>
          <w:rFonts w:ascii="Times New Roman" w:hAnsi="Times New Roman" w:cs="Times New Roman"/>
          <w:spacing w:val="-3"/>
        </w:rPr>
        <w:t xml:space="preserve"> 6 (1991), pp. 273-83.</w:t>
      </w:r>
    </w:p>
    <w:p w14:paraId="24EEA5B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31. “Localism and Analyticity”. </w:t>
      </w:r>
      <w:r w:rsidRPr="0024545A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24545A">
        <w:rPr>
          <w:rFonts w:ascii="Times New Roman" w:hAnsi="Times New Roman" w:cs="Times New Roman"/>
          <w:spacing w:val="-3"/>
        </w:rPr>
        <w:t>, 53 (1993), pp. 641-6.</w:t>
      </w:r>
    </w:p>
    <w:p w14:paraId="725828D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32. “A Critique of the Case for Semantic Holism”. </w:t>
      </w:r>
      <w:r w:rsidRPr="0024545A">
        <w:rPr>
          <w:rFonts w:ascii="Times New Roman" w:hAnsi="Times New Roman" w:cs="Times New Roman"/>
          <w:i/>
          <w:spacing w:val="-3"/>
        </w:rPr>
        <w:t>Philosophical Perspectives, 7, Language and Logic, 1993</w:t>
      </w:r>
      <w:r w:rsidRPr="0024545A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Atascadero: Ridgeview Publishing Company, (1993), pp. 281-306. Reprinted, with a new “Postscript”, in </w:t>
      </w:r>
      <w:r w:rsidRPr="0024545A">
        <w:rPr>
          <w:rFonts w:ascii="Times New Roman" w:hAnsi="Times New Roman" w:cs="Times New Roman"/>
          <w:i/>
          <w:spacing w:val="-3"/>
        </w:rPr>
        <w:t>Holism: A Consumer Update</w:t>
      </w:r>
      <w:r w:rsidRPr="0024545A">
        <w:rPr>
          <w:rFonts w:ascii="Times New Roman" w:hAnsi="Times New Roman" w:cs="Times New Roman"/>
          <w:spacing w:val="-3"/>
        </w:rPr>
        <w:t xml:space="preserve">, Jerry Fodor and Ernest Lepore eds., </w:t>
      </w:r>
      <w:r w:rsidRPr="0024545A">
        <w:rPr>
          <w:rFonts w:ascii="Times New Roman" w:hAnsi="Times New Roman" w:cs="Times New Roman"/>
          <w:i/>
          <w:spacing w:val="-3"/>
        </w:rPr>
        <w:t xml:space="preserve">Grazer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Philosophische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Studien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46, Amsterdam: </w:t>
      </w:r>
      <w:proofErr w:type="spellStart"/>
      <w:r w:rsidRPr="0024545A">
        <w:rPr>
          <w:rFonts w:ascii="Times New Roman" w:hAnsi="Times New Roman" w:cs="Times New Roman"/>
          <w:spacing w:val="-3"/>
        </w:rPr>
        <w:t>Rodopi</w:t>
      </w:r>
      <w:proofErr w:type="spellEnd"/>
      <w:r w:rsidRPr="0024545A">
        <w:rPr>
          <w:rFonts w:ascii="Times New Roman" w:hAnsi="Times New Roman" w:cs="Times New Roman"/>
          <w:spacing w:val="-3"/>
        </w:rPr>
        <w:t>, (1993), pp. 17-60.</w:t>
      </w:r>
    </w:p>
    <w:p w14:paraId="3B244F6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33. “Semantic Localism: Who Needs a Principled Basis?” In </w:t>
      </w:r>
      <w:r w:rsidRPr="0024545A">
        <w:rPr>
          <w:rFonts w:ascii="Times New Roman" w:hAnsi="Times New Roman" w:cs="Times New Roman"/>
          <w:i/>
          <w:spacing w:val="-3"/>
        </w:rPr>
        <w:t>Philosophy and the Cognitive Sciences</w:t>
      </w:r>
      <w:r w:rsidRPr="0024545A">
        <w:rPr>
          <w:rFonts w:ascii="Times New Roman" w:hAnsi="Times New Roman" w:cs="Times New Roman"/>
          <w:spacing w:val="-3"/>
        </w:rPr>
        <w:t xml:space="preserve">, Roberto </w:t>
      </w:r>
      <w:proofErr w:type="spellStart"/>
      <w:r w:rsidRPr="0024545A">
        <w:rPr>
          <w:rFonts w:ascii="Times New Roman" w:hAnsi="Times New Roman" w:cs="Times New Roman"/>
          <w:spacing w:val="-3"/>
        </w:rPr>
        <w:t>Casati</w:t>
      </w:r>
      <w:proofErr w:type="spellEnd"/>
      <w:r w:rsidRPr="0024545A">
        <w:rPr>
          <w:rFonts w:ascii="Times New Roman" w:hAnsi="Times New Roman" w:cs="Times New Roman"/>
          <w:spacing w:val="-3"/>
        </w:rPr>
        <w:t>, Barry Smith and Graham White, eds. Vienna: Holder-Pichler-</w:t>
      </w:r>
      <w:proofErr w:type="spellStart"/>
      <w:r w:rsidRPr="0024545A">
        <w:rPr>
          <w:rFonts w:ascii="Times New Roman" w:hAnsi="Times New Roman" w:cs="Times New Roman"/>
          <w:spacing w:val="-3"/>
        </w:rPr>
        <w:t>Tempsky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(1994), pp. 40-50.</w:t>
      </w:r>
    </w:p>
    <w:p w14:paraId="7B07B16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34. “The Methodology of Naturalistic Semantics”.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>, 91 (1994), pp. 545-72.</w:t>
      </w:r>
    </w:p>
    <w:p w14:paraId="712EC8F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35. “The Metaphysics of </w:t>
      </w:r>
      <w:proofErr w:type="spellStart"/>
      <w:r w:rsidRPr="0024545A">
        <w:rPr>
          <w:rFonts w:ascii="Times New Roman" w:hAnsi="Times New Roman" w:cs="Times New Roman"/>
          <w:spacing w:val="-3"/>
        </w:rPr>
        <w:t>Nonfactualism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Philosophical Perspectives, 10, Metaphysics, 1996</w:t>
      </w:r>
      <w:r w:rsidRPr="0024545A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Cambridge MA: Blackwell Publishers (1996), 159-76. Reprinted as chapter 7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2ADF825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36. “Meanings and Psychology: A Response to Mark Richard”. </w:t>
      </w:r>
      <w:r w:rsidRPr="0024545A">
        <w:rPr>
          <w:rFonts w:ascii="Times New Roman" w:hAnsi="Times New Roman" w:cs="Times New Roman"/>
          <w:i/>
          <w:spacing w:val="-3"/>
        </w:rPr>
        <w:t>Nous</w:t>
      </w:r>
      <w:r w:rsidRPr="0024545A">
        <w:rPr>
          <w:rFonts w:ascii="Times New Roman" w:hAnsi="Times New Roman" w:cs="Times New Roman"/>
          <w:spacing w:val="-3"/>
        </w:rPr>
        <w:t>, 31 (1997), pp. 115-31.</w:t>
      </w:r>
    </w:p>
    <w:p w14:paraId="5B97434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37. “</w:t>
      </w:r>
      <w:r w:rsidRPr="0024545A">
        <w:rPr>
          <w:rFonts w:ascii="Times New Roman" w:hAnsi="Times New Roman" w:cs="Times New Roman"/>
          <w:i/>
          <w:spacing w:val="-3"/>
        </w:rPr>
        <w:t>Precis</w:t>
      </w:r>
      <w:r w:rsidRPr="0024545A">
        <w:rPr>
          <w:rFonts w:ascii="Times New Roman" w:hAnsi="Times New Roman" w:cs="Times New Roman"/>
          <w:spacing w:val="-3"/>
        </w:rPr>
        <w:t xml:space="preserve"> of </w:t>
      </w:r>
      <w:r w:rsidRPr="0024545A">
        <w:rPr>
          <w:rFonts w:ascii="Times New Roman" w:hAnsi="Times New Roman" w:cs="Times New Roman"/>
          <w:i/>
          <w:spacing w:val="-3"/>
        </w:rPr>
        <w:t>Coming to Our Senses: A Naturalistic Program for Semantic Localism</w:t>
      </w:r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Truth: Philosophical Issues, 8, 1997</w:t>
      </w:r>
      <w:r w:rsidRPr="0024545A">
        <w:rPr>
          <w:rFonts w:ascii="Times New Roman" w:hAnsi="Times New Roman" w:cs="Times New Roman"/>
          <w:spacing w:val="-3"/>
        </w:rPr>
        <w:t>. Enrique Villanueva, ed. Atascadero: Ridgeview Publishing Company (1997), pp. 325-49.</w:t>
      </w:r>
    </w:p>
    <w:p w14:paraId="54FBE8A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38. “A Priori Convictions about Psychology: A Response to Sosa and Taylor”. In </w:t>
      </w:r>
      <w:r w:rsidRPr="0024545A">
        <w:rPr>
          <w:rFonts w:ascii="Times New Roman" w:hAnsi="Times New Roman" w:cs="Times New Roman"/>
          <w:i/>
          <w:spacing w:val="-3"/>
        </w:rPr>
        <w:t>Truth: Philosophical Issues, 8, 1997</w:t>
      </w:r>
      <w:r w:rsidRPr="0024545A">
        <w:rPr>
          <w:rFonts w:ascii="Times New Roman" w:hAnsi="Times New Roman" w:cs="Times New Roman"/>
          <w:spacing w:val="-3"/>
        </w:rPr>
        <w:t>. Enrique Villanueva, ed. Atascadero: Ridgeview Publishing Company (1997), pp. 371-85.</w:t>
      </w:r>
    </w:p>
    <w:p w14:paraId="5F1A53C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39. “On Determining Reference”.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Sprache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und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Denken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/ Language and Thought</w:t>
      </w:r>
      <w:r w:rsidRPr="0024545A">
        <w:rPr>
          <w:rFonts w:ascii="Times New Roman" w:hAnsi="Times New Roman" w:cs="Times New Roman"/>
          <w:spacing w:val="-3"/>
        </w:rPr>
        <w:t xml:space="preserve">, Alex </w:t>
      </w:r>
      <w:proofErr w:type="spellStart"/>
      <w:r w:rsidRPr="0024545A">
        <w:rPr>
          <w:rFonts w:ascii="Times New Roman" w:hAnsi="Times New Roman" w:cs="Times New Roman"/>
          <w:spacing w:val="-3"/>
        </w:rPr>
        <w:t>Burri</w:t>
      </w:r>
      <w:proofErr w:type="spellEnd"/>
      <w:r w:rsidRPr="0024545A">
        <w:rPr>
          <w:rFonts w:ascii="Times New Roman" w:hAnsi="Times New Roman" w:cs="Times New Roman"/>
          <w:spacing w:val="-3"/>
        </w:rPr>
        <w:t>, ed. New York: Walter de Gruyter (1997), pp. 112-21.</w:t>
      </w:r>
    </w:p>
    <w:p w14:paraId="100C906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40. “Responses to the Maribor Papers”. In </w:t>
      </w:r>
      <w:r w:rsidRPr="0024545A">
        <w:rPr>
          <w:rFonts w:ascii="Times New Roman" w:hAnsi="Times New Roman" w:cs="Times New Roman"/>
          <w:i/>
          <w:spacing w:val="-3"/>
        </w:rPr>
        <w:t>The Maribor Papers in Naturalized Semantics</w:t>
      </w:r>
      <w:r w:rsidRPr="0024545A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spacing w:val="-3"/>
        </w:rPr>
        <w:t>Dunja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</w:rPr>
        <w:t>Jutronić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Maribor: </w:t>
      </w:r>
      <w:proofErr w:type="spellStart"/>
      <w:r w:rsidRPr="0024545A">
        <w:rPr>
          <w:rFonts w:ascii="Times New Roman" w:hAnsi="Times New Roman" w:cs="Times New Roman"/>
          <w:spacing w:val="-3"/>
        </w:rPr>
        <w:t>Pedagoska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fakulteta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Maribor (1997), pp. 353-411.</w:t>
      </w:r>
    </w:p>
    <w:p w14:paraId="4D0B644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41. “Putting Metaphysics First: A Response to James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Philosophical Perspectives, 12, Language, Mind, and Ontology, 1998</w:t>
      </w:r>
      <w:r w:rsidRPr="0024545A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>, ed. Cambridge MA: Blackwell Publishers (1998), pp. 499-502.</w:t>
      </w:r>
    </w:p>
    <w:p w14:paraId="4911DFF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42. “Reference”. In </w:t>
      </w:r>
      <w:r w:rsidRPr="0024545A">
        <w:rPr>
          <w:rFonts w:ascii="Times New Roman" w:hAnsi="Times New Roman" w:cs="Times New Roman"/>
          <w:i/>
          <w:spacing w:val="-3"/>
        </w:rPr>
        <w:t xml:space="preserve">Routledge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Encylopedia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of Philosophy</w:t>
      </w:r>
      <w:r w:rsidRPr="0024545A">
        <w:rPr>
          <w:rFonts w:ascii="Times New Roman" w:hAnsi="Times New Roman" w:cs="Times New Roman"/>
          <w:spacing w:val="-3"/>
        </w:rPr>
        <w:t xml:space="preserve">, Edward Craig, ed. London: Routledge and Kegan Paul (1998), vol. 8, pp. 153-64. </w:t>
      </w:r>
    </w:p>
    <w:p w14:paraId="4DCAC69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43. “Naturalism and the A Priori”.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, 92 (1998), pp. 45-65. Reprinted as chapter 12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7731C5A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44. “Reference, Theories of”. In </w:t>
      </w:r>
      <w:r w:rsidRPr="0024545A">
        <w:rPr>
          <w:rFonts w:ascii="Times New Roman" w:hAnsi="Times New Roman" w:cs="Times New Roman"/>
          <w:i/>
          <w:spacing w:val="-3"/>
        </w:rPr>
        <w:t>MIT Encyclopedia of the Cognitive Sciences</w:t>
      </w:r>
      <w:r w:rsidRPr="0024545A">
        <w:rPr>
          <w:rFonts w:ascii="Times New Roman" w:hAnsi="Times New Roman" w:cs="Times New Roman"/>
          <w:spacing w:val="-3"/>
        </w:rPr>
        <w:t xml:space="preserve">, Robert A. </w:t>
      </w:r>
      <w:proofErr w:type="gramStart"/>
      <w:r w:rsidRPr="0024545A">
        <w:rPr>
          <w:rFonts w:ascii="Times New Roman" w:hAnsi="Times New Roman" w:cs="Times New Roman"/>
          <w:spacing w:val="-3"/>
        </w:rPr>
        <w:t>Wilson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and Frank C. Keil, eds. Cambridge, MA: MIT Press (1999), pp. 714-15.</w:t>
      </w:r>
    </w:p>
    <w:p w14:paraId="4B7985D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45. “A Naturalistic Defense of Realism”. In </w:t>
      </w:r>
      <w:r w:rsidRPr="0024545A">
        <w:rPr>
          <w:rFonts w:ascii="Times New Roman" w:hAnsi="Times New Roman" w:cs="Times New Roman"/>
          <w:i/>
          <w:spacing w:val="-3"/>
        </w:rPr>
        <w:t>Metaphysics: Contemporary Readings</w:t>
      </w:r>
      <w:r w:rsidRPr="0024545A">
        <w:rPr>
          <w:rFonts w:ascii="Times New Roman" w:hAnsi="Times New Roman" w:cs="Times New Roman"/>
          <w:spacing w:val="-3"/>
        </w:rPr>
        <w:t xml:space="preserve">, Steven D. Hales, ed. Belmont, CA: Wadsworth Publishing Company (1999), pp. 90-103. Reprinted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als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philosophisches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Problem</w:t>
      </w:r>
      <w:r w:rsidRPr="0024545A">
        <w:rPr>
          <w:rFonts w:ascii="Times New Roman" w:hAnsi="Times New Roman" w:cs="Times New Roman"/>
          <w:spacing w:val="-3"/>
        </w:rPr>
        <w:t xml:space="preserve"> (under the title, “A Defense of Natural Realism”), Horst </w:t>
      </w:r>
      <w:proofErr w:type="spellStart"/>
      <w:r w:rsidRPr="0024545A">
        <w:rPr>
          <w:rFonts w:ascii="Times New Roman" w:hAnsi="Times New Roman" w:cs="Times New Roman"/>
          <w:spacing w:val="-3"/>
        </w:rPr>
        <w:t>Seidl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Georg Olms Verlag (2000), pp.213-233; and in </w:t>
      </w:r>
      <w:r w:rsidRPr="0024545A">
        <w:rPr>
          <w:rFonts w:ascii="Times New Roman" w:hAnsi="Times New Roman" w:cs="Times New Roman"/>
          <w:i/>
          <w:spacing w:val="-3"/>
        </w:rPr>
        <w:t>The Problem of Realism</w:t>
      </w:r>
      <w:r w:rsidRPr="0024545A">
        <w:rPr>
          <w:rFonts w:ascii="Times New Roman" w:hAnsi="Times New Roman" w:cs="Times New Roman"/>
          <w:spacing w:val="-3"/>
        </w:rPr>
        <w:t xml:space="preserve">, Michele </w:t>
      </w:r>
      <w:proofErr w:type="spellStart"/>
      <w:r w:rsidRPr="0024545A">
        <w:rPr>
          <w:rFonts w:ascii="Times New Roman" w:hAnsi="Times New Roman" w:cs="Times New Roman"/>
          <w:spacing w:val="-3"/>
        </w:rPr>
        <w:t>Marsonet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Burlington VT: Ashgate Publishers (2002), pp. 12-34. </w:t>
      </w:r>
    </w:p>
    <w:p w14:paraId="10107D0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46. “Postscript to ‘A Naturalistic Defense of Realism’”. In </w:t>
      </w:r>
      <w:r w:rsidRPr="0024545A">
        <w:rPr>
          <w:rFonts w:ascii="Times New Roman" w:hAnsi="Times New Roman" w:cs="Times New Roman"/>
          <w:i/>
          <w:spacing w:val="-3"/>
        </w:rPr>
        <w:t>Metaphysics: Contemporary Readings</w:t>
      </w:r>
      <w:r w:rsidRPr="0024545A">
        <w:rPr>
          <w:rFonts w:ascii="Times New Roman" w:hAnsi="Times New Roman" w:cs="Times New Roman"/>
          <w:spacing w:val="-3"/>
        </w:rPr>
        <w:t>, Steven D. Hales, ed. Belmont, CA: Wadsworth Publishing Company (1999), pp. 104-5.</w:t>
      </w:r>
    </w:p>
    <w:p w14:paraId="6399029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47. “Der </w:t>
      </w:r>
      <w:proofErr w:type="spellStart"/>
      <w:r w:rsidRPr="0024545A">
        <w:rPr>
          <w:rFonts w:ascii="Times New Roman" w:hAnsi="Times New Roman" w:cs="Times New Roman"/>
          <w:spacing w:val="-3"/>
        </w:rPr>
        <w:t>abtrunnige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Putnam”.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Marcus </w:t>
      </w:r>
      <w:proofErr w:type="spellStart"/>
      <w:r w:rsidRPr="0024545A">
        <w:rPr>
          <w:rFonts w:ascii="Times New Roman" w:hAnsi="Times New Roman" w:cs="Times New Roman"/>
          <w:spacing w:val="-3"/>
        </w:rPr>
        <w:t>Willaschek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Paderborn: Ferdinand </w:t>
      </w:r>
      <w:proofErr w:type="spellStart"/>
      <w:r w:rsidRPr="0024545A">
        <w:rPr>
          <w:rFonts w:ascii="Times New Roman" w:hAnsi="Times New Roman" w:cs="Times New Roman"/>
          <w:spacing w:val="-3"/>
        </w:rPr>
        <w:t>Schoningh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(2000), pp, 111-23. [</w:t>
      </w:r>
      <w:r w:rsidRPr="0024545A">
        <w:rPr>
          <w:rFonts w:ascii="Times New Roman" w:hAnsi="Times New Roman" w:cs="Times New Roman"/>
          <w:i/>
          <w:spacing w:val="-3"/>
        </w:rPr>
        <w:t>Realism and Truth</w:t>
      </w:r>
      <w:r w:rsidRPr="0024545A">
        <w:rPr>
          <w:rFonts w:ascii="Times New Roman" w:hAnsi="Times New Roman" w:cs="Times New Roman"/>
          <w:spacing w:val="-3"/>
        </w:rPr>
        <w:t>, secs 12.3-12.6, translated into German.]</w:t>
      </w:r>
    </w:p>
    <w:p w14:paraId="0004D8D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48. “Sustaining Actualism”. In </w:t>
      </w:r>
      <w:r w:rsidRPr="0024545A">
        <w:rPr>
          <w:rFonts w:ascii="Times New Roman" w:hAnsi="Times New Roman" w:cs="Times New Roman"/>
          <w:i/>
          <w:spacing w:val="-3"/>
        </w:rPr>
        <w:t>Philosophical Perspectives, 15, Metaphysics, 2001</w:t>
      </w:r>
      <w:r w:rsidRPr="0024545A">
        <w:rPr>
          <w:rFonts w:ascii="Times New Roman" w:hAnsi="Times New Roman" w:cs="Times New Roman"/>
          <w:spacing w:val="-3"/>
        </w:rPr>
        <w:t xml:space="preserve">,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>, ed. Cambridge MA: Blackwell Publishers (2001), pp. 415-19.</w:t>
      </w:r>
    </w:p>
    <w:p w14:paraId="54FF40E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49. “The Metaphysics of Truth”. </w:t>
      </w:r>
      <w:proofErr w:type="gramStart"/>
      <w:r w:rsidRPr="0024545A">
        <w:rPr>
          <w:rFonts w:ascii="Times New Roman" w:hAnsi="Times New Roman" w:cs="Times New Roman"/>
          <w:spacing w:val="-3"/>
        </w:rPr>
        <w:t xml:space="preserve">In </w:t>
      </w:r>
      <w:r w:rsidRPr="0024545A">
        <w:rPr>
          <w:rFonts w:ascii="Times New Roman" w:hAnsi="Times New Roman" w:cs="Times New Roman"/>
          <w:i/>
          <w:spacing w:val="-3"/>
        </w:rPr>
        <w:t>The Nature of Truth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, Michael Lynch, ed. Cambridge, MA: MIT Press (2001), pp. 579-611. Reprinted as chapter 8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5F6938A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50. “A Shocking Idea </w:t>
      </w:r>
      <w:proofErr w:type="gramStart"/>
      <w:r w:rsidRPr="0024545A">
        <w:rPr>
          <w:rFonts w:ascii="Times New Roman" w:hAnsi="Times New Roman" w:cs="Times New Roman"/>
          <w:spacing w:val="-3"/>
        </w:rPr>
        <w:t>about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Meaning”. </w:t>
      </w:r>
      <w:r w:rsidRPr="0024545A">
        <w:rPr>
          <w:rFonts w:ascii="Times New Roman" w:hAnsi="Times New Roman" w:cs="Times New Roman"/>
          <w:i/>
          <w:spacing w:val="-3"/>
        </w:rPr>
        <w:t xml:space="preserve">Revue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Internationale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Philosophie</w:t>
      </w:r>
      <w:r w:rsidRPr="0024545A">
        <w:rPr>
          <w:rFonts w:ascii="Times New Roman" w:hAnsi="Times New Roman" w:cs="Times New Roman"/>
          <w:spacing w:val="-3"/>
        </w:rPr>
        <w:t xml:space="preserve"> 208 (2001), pp. 449-72.</w:t>
      </w:r>
    </w:p>
    <w:p w14:paraId="62B0485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51. “Incommensurability and the Priority of Metaphysics”. In </w:t>
      </w:r>
      <w:r w:rsidRPr="0024545A">
        <w:rPr>
          <w:rFonts w:ascii="Times New Roman" w:hAnsi="Times New Roman" w:cs="Times New Roman"/>
          <w:i/>
          <w:spacing w:val="-3"/>
        </w:rPr>
        <w:t>Incommensurability and Related Matters</w:t>
      </w:r>
      <w:r w:rsidRPr="0024545A">
        <w:rPr>
          <w:rFonts w:ascii="Times New Roman" w:hAnsi="Times New Roman" w:cs="Times New Roman"/>
          <w:spacing w:val="-3"/>
        </w:rPr>
        <w:t xml:space="preserve">, P. </w:t>
      </w:r>
      <w:proofErr w:type="spellStart"/>
      <w:r w:rsidRPr="0024545A">
        <w:rPr>
          <w:rFonts w:ascii="Times New Roman" w:hAnsi="Times New Roman" w:cs="Times New Roman"/>
          <w:spacing w:val="-3"/>
        </w:rPr>
        <w:t>Hoyningen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-Huene and H. Sankey, eds, Dordrecht: Kluwer Academic Publishers (2001), pp. 143-57. Reprinted as chapter 5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1FD44FB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52. “The Metaphysics of Deflationary Truth”. In </w:t>
      </w:r>
      <w:r w:rsidRPr="0024545A">
        <w:rPr>
          <w:rFonts w:ascii="Times New Roman" w:hAnsi="Times New Roman" w:cs="Times New Roman"/>
          <w:i/>
          <w:spacing w:val="-3"/>
        </w:rPr>
        <w:t xml:space="preserve">What is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Truth?</w:t>
      </w:r>
      <w:r w:rsidRPr="0024545A">
        <w:rPr>
          <w:rFonts w:ascii="Times New Roman" w:hAnsi="Times New Roman" w:cs="Times New Roman"/>
          <w:spacing w:val="-3"/>
        </w:rPr>
        <w:t>,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Richard Schantz, ed. New York: Walter de Gruyter (2002), pp. 60-78. [A shortened version of 49.]</w:t>
      </w:r>
    </w:p>
    <w:p w14:paraId="2F02904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53. “Moral Realism: A Naturalistic Perspective”. 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4 (2002), pp. 1-15. Reprinted in Spanish in </w:t>
      </w:r>
      <w:r w:rsidRPr="0024545A">
        <w:rPr>
          <w:rFonts w:ascii="Times New Roman" w:hAnsi="Times New Roman" w:cs="Times New Roman"/>
          <w:i/>
          <w:spacing w:val="-3"/>
        </w:rPr>
        <w:t>Arete</w:t>
      </w:r>
      <w:r w:rsidRPr="0024545A">
        <w:rPr>
          <w:rFonts w:ascii="Times New Roman" w:hAnsi="Times New Roman" w:cs="Times New Roman"/>
          <w:spacing w:val="-3"/>
        </w:rPr>
        <w:t xml:space="preserve"> 16 (2004), pp. 185-206. Reprinted as chapter 9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106585C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54. “Meaning and Use”. </w:t>
      </w:r>
      <w:r w:rsidRPr="0024545A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24545A">
        <w:rPr>
          <w:rFonts w:ascii="Times New Roman" w:hAnsi="Times New Roman" w:cs="Times New Roman"/>
          <w:spacing w:val="-3"/>
        </w:rPr>
        <w:t xml:space="preserve"> 65 (2002), pp. 106-21.</w:t>
      </w:r>
    </w:p>
    <w:p w14:paraId="21C9ED8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55. “Underdetermination and Realism”. In </w:t>
      </w:r>
      <w:r w:rsidRPr="0024545A">
        <w:rPr>
          <w:rFonts w:ascii="Times New Roman" w:hAnsi="Times New Roman" w:cs="Times New Roman"/>
          <w:i/>
          <w:spacing w:val="-3"/>
        </w:rPr>
        <w:t>Realism and Relativism: Philosophical Issues 12, 2002</w:t>
      </w:r>
      <w:r w:rsidRPr="0024545A">
        <w:rPr>
          <w:rFonts w:ascii="Times New Roman" w:hAnsi="Times New Roman" w:cs="Times New Roman"/>
          <w:spacing w:val="-3"/>
        </w:rPr>
        <w:t xml:space="preserve">. Ernest Sosa and </w:t>
      </w:r>
      <w:proofErr w:type="spellStart"/>
      <w:r w:rsidRPr="0024545A">
        <w:rPr>
          <w:rFonts w:ascii="Times New Roman" w:hAnsi="Times New Roman" w:cs="Times New Roman"/>
          <w:spacing w:val="-3"/>
        </w:rPr>
        <w:t>Enriqué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Villanueva, eds. Cambridge MA: Blackwell Publishers (2002), pp. 26-50.</w:t>
      </w:r>
    </w:p>
    <w:p w14:paraId="5AAAEDE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56. “Reference, Theories of”. In </w:t>
      </w:r>
      <w:r w:rsidRPr="0024545A">
        <w:rPr>
          <w:rFonts w:ascii="Times New Roman" w:hAnsi="Times New Roman" w:cs="Times New Roman"/>
          <w:i/>
          <w:spacing w:val="-3"/>
        </w:rPr>
        <w:t>Encyclopedia of Cognitive Science</w:t>
      </w:r>
      <w:r w:rsidRPr="0024545A">
        <w:rPr>
          <w:rFonts w:ascii="Times New Roman" w:hAnsi="Times New Roman" w:cs="Times New Roman"/>
          <w:spacing w:val="-3"/>
        </w:rPr>
        <w:t>, Vol 3. L. Nagel, ed. London: Nature Publishing Group (2003), pp. 904-07.</w:t>
      </w:r>
    </w:p>
    <w:p w14:paraId="6A765D4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57. “Linguistics is not Psychology”. In </w:t>
      </w:r>
      <w:r w:rsidRPr="0024545A">
        <w:rPr>
          <w:rFonts w:ascii="Times New Roman" w:hAnsi="Times New Roman" w:cs="Times New Roman"/>
          <w:i/>
          <w:spacing w:val="-3"/>
        </w:rPr>
        <w:t>The Epistemology of Language</w:t>
      </w:r>
      <w:r w:rsidRPr="0024545A">
        <w:rPr>
          <w:rFonts w:ascii="Times New Roman" w:hAnsi="Times New Roman" w:cs="Times New Roman"/>
          <w:spacing w:val="-3"/>
        </w:rPr>
        <w:t>, Alex Barber, ed. Oxford: Oxford University Press (2003), pp. 107-39.</w:t>
      </w:r>
    </w:p>
    <w:p w14:paraId="59E6931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58. “Precis of ‘Intuitions in Linguistics’”. In </w:t>
      </w:r>
      <w:r w:rsidRPr="0024545A">
        <w:rPr>
          <w:rFonts w:ascii="Times New Roman" w:hAnsi="Times New Roman" w:cs="Times New Roman"/>
          <w:i/>
          <w:spacing w:val="-3"/>
        </w:rPr>
        <w:t xml:space="preserve">Proceedings of Rijeka </w:t>
      </w:r>
      <w:proofErr w:type="spellStart"/>
      <w:proofErr w:type="gramStart"/>
      <w:r w:rsidRPr="0024545A">
        <w:rPr>
          <w:rFonts w:ascii="Times New Roman" w:hAnsi="Times New Roman" w:cs="Times New Roman"/>
          <w:i/>
          <w:spacing w:val="-3"/>
        </w:rPr>
        <w:t>Conference:Knowledge</w:t>
      </w:r>
      <w:proofErr w:type="spellEnd"/>
      <w:proofErr w:type="gramEnd"/>
      <w:r w:rsidRPr="0024545A">
        <w:rPr>
          <w:rFonts w:ascii="Times New Roman" w:hAnsi="Times New Roman" w:cs="Times New Roman"/>
          <w:i/>
          <w:spacing w:val="-3"/>
        </w:rPr>
        <w:t>, Existence and Action</w:t>
      </w:r>
      <w:r w:rsidRPr="0024545A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spacing w:val="-3"/>
        </w:rPr>
        <w:t>Boran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Bercic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</w:t>
      </w:r>
      <w:proofErr w:type="spellStart"/>
      <w:r w:rsidRPr="0024545A">
        <w:rPr>
          <w:rFonts w:ascii="Times New Roman" w:hAnsi="Times New Roman" w:cs="Times New Roman"/>
          <w:spacing w:val="-3"/>
        </w:rPr>
        <w:t>Nenad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Smokrovic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Rijeka: </w:t>
      </w:r>
      <w:proofErr w:type="spellStart"/>
      <w:r w:rsidRPr="0024545A">
        <w:rPr>
          <w:rFonts w:ascii="Times New Roman" w:hAnsi="Times New Roman" w:cs="Times New Roman"/>
          <w:spacing w:val="-3"/>
        </w:rPr>
        <w:t>Hrvatsko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drustvo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za </w:t>
      </w:r>
      <w:proofErr w:type="spellStart"/>
      <w:r w:rsidRPr="0024545A">
        <w:rPr>
          <w:rFonts w:ascii="Times New Roman" w:hAnsi="Times New Roman" w:cs="Times New Roman"/>
          <w:spacing w:val="-3"/>
        </w:rPr>
        <w:t>analiticku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filozofiju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(2003), pp. 5-8.</w:t>
      </w:r>
    </w:p>
    <w:p w14:paraId="7DA5A8B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59. “The Case for Referential Descriptions”. In </w:t>
      </w:r>
      <w:r w:rsidRPr="0024545A">
        <w:rPr>
          <w:rFonts w:ascii="Times New Roman" w:hAnsi="Times New Roman" w:cs="Times New Roman"/>
          <w:i/>
          <w:spacing w:val="-3"/>
        </w:rPr>
        <w:t xml:space="preserve">Descriptions and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Beyond</w:t>
      </w:r>
      <w:r w:rsidRPr="0024545A">
        <w:rPr>
          <w:rFonts w:ascii="Times New Roman" w:hAnsi="Times New Roman" w:cs="Times New Roman"/>
          <w:spacing w:val="-3"/>
        </w:rPr>
        <w:t xml:space="preserve">,  </w:t>
      </w:r>
      <w:proofErr w:type="spellStart"/>
      <w:r w:rsidRPr="0024545A">
        <w:rPr>
          <w:rFonts w:ascii="Times New Roman" w:hAnsi="Times New Roman" w:cs="Times New Roman"/>
          <w:spacing w:val="-3"/>
        </w:rPr>
        <w:t>Marga</w:t>
      </w:r>
      <w:proofErr w:type="spellEnd"/>
      <w:proofErr w:type="gramEnd"/>
      <w:r w:rsidRPr="0024545A">
        <w:rPr>
          <w:rFonts w:ascii="Times New Roman" w:hAnsi="Times New Roman" w:cs="Times New Roman"/>
          <w:spacing w:val="-3"/>
        </w:rPr>
        <w:t xml:space="preserve"> Reimer and Anne Bezuidenhout eds. Oxford: Clarendon Press (2004), pp. 280-305.</w:t>
      </w:r>
    </w:p>
    <w:p w14:paraId="5745E8F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60. “</w:t>
      </w:r>
      <w:proofErr w:type="spellStart"/>
      <w:r w:rsidRPr="0024545A">
        <w:rPr>
          <w:rFonts w:ascii="Times New Roman" w:hAnsi="Times New Roman" w:cs="Times New Roman"/>
          <w:spacing w:val="-3"/>
        </w:rPr>
        <w:t>Pourquoi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Il Est Si Difficile de Faire </w:t>
      </w:r>
      <w:proofErr w:type="gramStart"/>
      <w:r w:rsidRPr="0024545A">
        <w:rPr>
          <w:rFonts w:ascii="Times New Roman" w:hAnsi="Times New Roman" w:cs="Times New Roman"/>
          <w:spacing w:val="-3"/>
        </w:rPr>
        <w:t>un Monde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: </w:t>
      </w:r>
      <w:proofErr w:type="spellStart"/>
      <w:r w:rsidRPr="0024545A">
        <w:rPr>
          <w:rFonts w:ascii="Times New Roman" w:hAnsi="Times New Roman" w:cs="Times New Roman"/>
          <w:spacing w:val="-3"/>
        </w:rPr>
        <w:t>Contre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la </w:t>
      </w:r>
      <w:proofErr w:type="spellStart"/>
      <w:r w:rsidRPr="0024545A">
        <w:rPr>
          <w:rFonts w:ascii="Times New Roman" w:hAnsi="Times New Roman" w:cs="Times New Roman"/>
          <w:spacing w:val="-3"/>
        </w:rPr>
        <w:t>Reponse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-Dependence </w:t>
      </w:r>
      <w:proofErr w:type="spellStart"/>
      <w:r w:rsidRPr="0024545A">
        <w:rPr>
          <w:rFonts w:ascii="Times New Roman" w:hAnsi="Times New Roman" w:cs="Times New Roman"/>
          <w:spacing w:val="-3"/>
        </w:rPr>
        <w:t>Globale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Translated into French by Olivier </w:t>
      </w:r>
      <w:proofErr w:type="spellStart"/>
      <w:r w:rsidRPr="0024545A">
        <w:rPr>
          <w:rFonts w:ascii="Times New Roman" w:hAnsi="Times New Roman" w:cs="Times New Roman"/>
          <w:spacing w:val="-3"/>
        </w:rPr>
        <w:t>Massin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. In </w:t>
      </w:r>
      <w:r w:rsidRPr="0024545A">
        <w:rPr>
          <w:rFonts w:ascii="Times New Roman" w:hAnsi="Times New Roman" w:cs="Times New Roman"/>
          <w:i/>
          <w:spacing w:val="-3"/>
        </w:rPr>
        <w:t xml:space="preserve">La Structure du Monde: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Objets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Proprietes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Etats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Choses: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Renouveau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la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Metaphysique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dans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L’Ecole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Australienne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. Jean-Maurice </w:t>
      </w:r>
      <w:proofErr w:type="spellStart"/>
      <w:r w:rsidRPr="0024545A">
        <w:rPr>
          <w:rFonts w:ascii="Times New Roman" w:hAnsi="Times New Roman" w:cs="Times New Roman"/>
          <w:spacing w:val="-3"/>
        </w:rPr>
        <w:t>Monnoyer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Paris: </w:t>
      </w:r>
      <w:proofErr w:type="spellStart"/>
      <w:r w:rsidRPr="0024545A">
        <w:rPr>
          <w:rFonts w:ascii="Times New Roman" w:hAnsi="Times New Roman" w:cs="Times New Roman"/>
          <w:spacing w:val="-3"/>
        </w:rPr>
        <w:t>Vrin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(2004), pp. 421-44. English version, “Worldmaking Made Hard: Rejecting Global Response Dependency”.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6 (2006), pp. 3-25. </w:t>
      </w:r>
    </w:p>
    <w:p w14:paraId="3006409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61. “There is No A Priori”. In </w:t>
      </w:r>
      <w:r w:rsidRPr="0024545A">
        <w:rPr>
          <w:rFonts w:ascii="Times New Roman" w:hAnsi="Times New Roman" w:cs="Times New Roman"/>
          <w:i/>
          <w:spacing w:val="-3"/>
        </w:rPr>
        <w:t>Contemporary Debates in Epistemology</w:t>
      </w:r>
      <w:r w:rsidRPr="0024545A">
        <w:rPr>
          <w:rFonts w:ascii="Times New Roman" w:hAnsi="Times New Roman" w:cs="Times New Roman"/>
          <w:spacing w:val="-3"/>
        </w:rPr>
        <w:t xml:space="preserve">, Matthias </w:t>
      </w:r>
      <w:proofErr w:type="spellStart"/>
      <w:r w:rsidRPr="0024545A">
        <w:rPr>
          <w:rFonts w:ascii="Times New Roman" w:hAnsi="Times New Roman" w:cs="Times New Roman"/>
          <w:spacing w:val="-3"/>
        </w:rPr>
        <w:t>Steup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Ernest Sosa, eds. Cambridge, MA: Blackwell Publishers (2005), 105-15.</w:t>
      </w:r>
    </w:p>
    <w:p w14:paraId="7AE8AEE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62. “Reply to </w:t>
      </w:r>
      <w:proofErr w:type="spellStart"/>
      <w:r w:rsidRPr="0024545A">
        <w:rPr>
          <w:rFonts w:ascii="Times New Roman" w:hAnsi="Times New Roman" w:cs="Times New Roman"/>
          <w:spacing w:val="-3"/>
        </w:rPr>
        <w:t>BonJour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Contemporary Debates in Epistemology</w:t>
      </w:r>
      <w:r w:rsidRPr="0024545A">
        <w:rPr>
          <w:rFonts w:ascii="Times New Roman" w:hAnsi="Times New Roman" w:cs="Times New Roman"/>
          <w:spacing w:val="-3"/>
        </w:rPr>
        <w:t xml:space="preserve">, Matthias </w:t>
      </w:r>
      <w:proofErr w:type="spellStart"/>
      <w:r w:rsidRPr="0024545A">
        <w:rPr>
          <w:rFonts w:ascii="Times New Roman" w:hAnsi="Times New Roman" w:cs="Times New Roman"/>
          <w:spacing w:val="-3"/>
        </w:rPr>
        <w:t>Steup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Ernest Sosa, eds. Cambridge, MA: Blackwell Publishers (2005), pp. 118-20.</w:t>
      </w:r>
    </w:p>
    <w:p w14:paraId="4B8BC4A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63. “Scientific Realism”. In </w:t>
      </w:r>
      <w:r w:rsidRPr="0024545A">
        <w:rPr>
          <w:rFonts w:ascii="Times New Roman" w:hAnsi="Times New Roman" w:cs="Times New Roman"/>
          <w:i/>
          <w:spacing w:val="-3"/>
        </w:rPr>
        <w:t>The Oxford Handbook of Contemporary Philosophy</w:t>
      </w:r>
      <w:r w:rsidRPr="0024545A">
        <w:rPr>
          <w:rFonts w:ascii="Times New Roman" w:hAnsi="Times New Roman" w:cs="Times New Roman"/>
          <w:spacing w:val="-3"/>
        </w:rPr>
        <w:t xml:space="preserve">, Frank Jackson and Michael Smith, eds. Oxford: Oxford University Press (2005), pp. 767-91. Reprinted in </w:t>
      </w:r>
      <w:r w:rsidRPr="0024545A">
        <w:rPr>
          <w:rFonts w:ascii="Times New Roman" w:hAnsi="Times New Roman" w:cs="Times New Roman"/>
          <w:i/>
          <w:spacing w:val="-3"/>
        </w:rPr>
        <w:t>Truth and Realism</w:t>
      </w:r>
      <w:r w:rsidRPr="0024545A">
        <w:rPr>
          <w:rFonts w:ascii="Times New Roman" w:hAnsi="Times New Roman" w:cs="Times New Roman"/>
          <w:spacing w:val="-3"/>
        </w:rPr>
        <w:t xml:space="preserve">, Patrick Greenough and Michael Lynch, eds. Oxford: Oxford University Press (2006), pp. 100-24. Reprinted as chapter 4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4C039BD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64. “Rigid Application”.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 125 (2005), pp. 139-65. </w:t>
      </w:r>
    </w:p>
    <w:p w14:paraId="417FA11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65. “Introduction” to </w:t>
      </w:r>
      <w:r w:rsidRPr="0024545A">
        <w:rPr>
          <w:rFonts w:ascii="Times New Roman" w:hAnsi="Times New Roman" w:cs="Times New Roman"/>
          <w:i/>
          <w:spacing w:val="-3"/>
        </w:rPr>
        <w:t>The Blackwell Guide to the Philosophy of Language</w:t>
      </w:r>
      <w:r w:rsidRPr="0024545A">
        <w:rPr>
          <w:rFonts w:ascii="Times New Roman" w:hAnsi="Times New Roman" w:cs="Times New Roman"/>
          <w:spacing w:val="-3"/>
        </w:rPr>
        <w:t xml:space="preserve">, with Richard </w:t>
      </w:r>
      <w:proofErr w:type="gramStart"/>
      <w:r w:rsidRPr="0024545A">
        <w:rPr>
          <w:rFonts w:ascii="Times New Roman" w:hAnsi="Times New Roman" w:cs="Times New Roman"/>
          <w:spacing w:val="-3"/>
        </w:rPr>
        <w:t>Hanley,  Cambridge</w:t>
      </w:r>
      <w:proofErr w:type="gramEnd"/>
      <w:r w:rsidRPr="0024545A">
        <w:rPr>
          <w:rFonts w:ascii="Times New Roman" w:hAnsi="Times New Roman" w:cs="Times New Roman"/>
          <w:spacing w:val="-3"/>
        </w:rPr>
        <w:t>, MA: Blackwell Publishers (2006) ( book 5 above), pp. 1-16.</w:t>
      </w:r>
    </w:p>
    <w:p w14:paraId="5854ACF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66. “Responses to the Rijeka Papers”.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6 (2006), pp. 97-112.</w:t>
      </w:r>
    </w:p>
    <w:p w14:paraId="437CCBA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67. “Intuitions in Linguistics”. </w:t>
      </w:r>
      <w:r w:rsidRPr="0024545A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Pr="0024545A">
        <w:rPr>
          <w:rFonts w:ascii="Times New Roman" w:hAnsi="Times New Roman" w:cs="Times New Roman"/>
          <w:spacing w:val="-3"/>
        </w:rPr>
        <w:t xml:space="preserve"> 57 (2006), pp. 481-513.</w:t>
      </w:r>
    </w:p>
    <w:p w14:paraId="259EE2C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  <w:spacing w:val="-3"/>
        </w:rPr>
        <w:t>68. “</w:t>
      </w:r>
      <w:r w:rsidRPr="0024545A">
        <w:rPr>
          <w:rFonts w:ascii="Times New Roman" w:hAnsi="Times New Roman" w:cs="Times New Roman"/>
        </w:rPr>
        <w:t xml:space="preserve">The Pessimistic Meta-Induction: A Response to Jacob Busch”. </w:t>
      </w:r>
      <w:r w:rsidRPr="0024545A">
        <w:rPr>
          <w:rFonts w:ascii="Times New Roman" w:hAnsi="Times New Roman" w:cs="Times New Roman"/>
          <w:i/>
        </w:rPr>
        <w:t>Sats – Nordic Journal of Philosophy</w:t>
      </w:r>
      <w:r w:rsidRPr="0024545A">
        <w:rPr>
          <w:rFonts w:ascii="Times New Roman" w:hAnsi="Times New Roman" w:cs="Times New Roman"/>
        </w:rPr>
        <w:t xml:space="preserve"> 7 (2006), pp. 127-35.</w:t>
      </w:r>
    </w:p>
    <w:p w14:paraId="5B6DA1F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69. “Intuitions”. </w:t>
      </w:r>
      <w:r w:rsidRPr="0024545A">
        <w:rPr>
          <w:rFonts w:ascii="Times New Roman" w:hAnsi="Times New Roman" w:cs="Times New Roman"/>
          <w:i/>
          <w:spacing w:val="-3"/>
        </w:rPr>
        <w:t xml:space="preserve">Ontology Studies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Cuadernos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Ontologia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>: Proceedings of VI International Ontology Congress (San Sebastian, 2004)</w:t>
      </w:r>
      <w:r w:rsidRPr="0024545A">
        <w:rPr>
          <w:rFonts w:ascii="Times New Roman" w:hAnsi="Times New Roman" w:cs="Times New Roman"/>
          <w:spacing w:val="-3"/>
        </w:rPr>
        <w:t xml:space="preserve">, Victor Gómez Pin, José Ignacio </w:t>
      </w:r>
      <w:proofErr w:type="spellStart"/>
      <w:r w:rsidRPr="0024545A">
        <w:rPr>
          <w:rFonts w:ascii="Times New Roman" w:hAnsi="Times New Roman" w:cs="Times New Roman"/>
          <w:spacing w:val="-3"/>
        </w:rPr>
        <w:t>Galparsoro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and </w:t>
      </w:r>
      <w:proofErr w:type="spellStart"/>
      <w:r w:rsidRPr="0024545A">
        <w:rPr>
          <w:rFonts w:ascii="Times New Roman" w:hAnsi="Times New Roman" w:cs="Times New Roman"/>
          <w:spacing w:val="-3"/>
        </w:rPr>
        <w:t>Gotzon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Arrizabalaga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(2006). San Sebastian: Universidad del </w:t>
      </w:r>
      <w:proofErr w:type="spellStart"/>
      <w:r w:rsidRPr="0024545A">
        <w:rPr>
          <w:rFonts w:ascii="Times New Roman" w:hAnsi="Times New Roman" w:cs="Times New Roman"/>
          <w:spacing w:val="-3"/>
        </w:rPr>
        <w:t>Pais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Vasco, pp. 169-76. Reprinted as chapter 14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17EC304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70. “Defending </w:t>
      </w:r>
      <w:r w:rsidRPr="0024545A">
        <w:rPr>
          <w:rFonts w:ascii="Times New Roman" w:hAnsi="Times New Roman" w:cs="Times New Roman"/>
          <w:i/>
          <w:spacing w:val="-3"/>
        </w:rPr>
        <w:t>Ignorance of Language</w:t>
      </w:r>
      <w:r w:rsidRPr="0024545A">
        <w:rPr>
          <w:rFonts w:ascii="Times New Roman" w:hAnsi="Times New Roman" w:cs="Times New Roman"/>
          <w:spacing w:val="-3"/>
        </w:rPr>
        <w:t xml:space="preserve">: Responses to the Dubrovnik Papers”.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6 (2006), pp. 571-606. </w:t>
      </w:r>
    </w:p>
    <w:p w14:paraId="5B0473D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71. “Referential Descriptions and Conversational Implicatures”. </w:t>
      </w:r>
      <w:r w:rsidRPr="0024545A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24545A">
        <w:rPr>
          <w:rFonts w:ascii="Times New Roman" w:hAnsi="Times New Roman" w:cs="Times New Roman"/>
          <w:spacing w:val="-3"/>
        </w:rPr>
        <w:t xml:space="preserve"> 3 (2007), pp. 7-32.</w:t>
      </w:r>
    </w:p>
    <w:p w14:paraId="54DE23A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72. “Referential Descriptions: A Note on Bach”. </w:t>
      </w:r>
      <w:r w:rsidRPr="0024545A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24545A">
        <w:rPr>
          <w:rFonts w:ascii="Times New Roman" w:hAnsi="Times New Roman" w:cs="Times New Roman"/>
          <w:spacing w:val="-3"/>
        </w:rPr>
        <w:t xml:space="preserve"> 3 (2007), pp. 49-53.</w:t>
      </w:r>
    </w:p>
    <w:p w14:paraId="690B92B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73. “Explanation and Reality in Linguistics”.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8 (2008), pp. 203-31.</w:t>
      </w:r>
    </w:p>
    <w:p w14:paraId="7C09564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74. “A Response to Collins’ Note on Conventions and Unvoiced Syntax”.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8 (2008), pp. 249-55.</w:t>
      </w:r>
    </w:p>
    <w:p w14:paraId="0D3F675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75. “Methodology in the Philosophy of Linguistics”.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86 (2008), pp. 671-84.</w:t>
      </w:r>
    </w:p>
    <w:p w14:paraId="546C392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76. “Resurrecting Biological Essentialism”. </w:t>
      </w:r>
      <w:r w:rsidRPr="0024545A">
        <w:rPr>
          <w:rFonts w:ascii="Times New Roman" w:hAnsi="Times New Roman" w:cs="Times New Roman"/>
          <w:i/>
          <w:spacing w:val="-3"/>
        </w:rPr>
        <w:t>Philosophy of Science</w:t>
      </w:r>
      <w:r w:rsidRPr="0024545A">
        <w:rPr>
          <w:rFonts w:ascii="Times New Roman" w:hAnsi="Times New Roman" w:cs="Times New Roman"/>
          <w:spacing w:val="-3"/>
        </w:rPr>
        <w:t xml:space="preserve"> 75 (2008), pp. 344-82. Reprinted as chapter 11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56D9E1D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77. “Realism/Anti-Realism”. In </w:t>
      </w:r>
      <w:r w:rsidRPr="0024545A">
        <w:rPr>
          <w:rFonts w:ascii="Times New Roman" w:hAnsi="Times New Roman" w:cs="Times New Roman"/>
          <w:i/>
          <w:spacing w:val="-3"/>
        </w:rPr>
        <w:t>The Routledge Companion to the Philosophy of Science</w:t>
      </w:r>
      <w:r w:rsidRPr="0024545A">
        <w:rPr>
          <w:rFonts w:ascii="Times New Roman" w:hAnsi="Times New Roman" w:cs="Times New Roman"/>
          <w:spacing w:val="-3"/>
        </w:rPr>
        <w:t xml:space="preserve">, edited by </w:t>
      </w:r>
      <w:proofErr w:type="spellStart"/>
      <w:r w:rsidRPr="0024545A">
        <w:rPr>
          <w:rFonts w:ascii="Times New Roman" w:hAnsi="Times New Roman" w:cs="Times New Roman"/>
          <w:spacing w:val="-3"/>
        </w:rPr>
        <w:t>Stathis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Psillos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Martin Curd. London: Routledge. 1</w:t>
      </w:r>
      <w:r w:rsidRPr="0024545A">
        <w:rPr>
          <w:rFonts w:ascii="Times New Roman" w:hAnsi="Times New Roman" w:cs="Times New Roman"/>
          <w:spacing w:val="-3"/>
          <w:vertAlign w:val="superscript"/>
        </w:rPr>
        <w:t>st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(2008), pp. 224-35. 2</w:t>
      </w:r>
      <w:r w:rsidRPr="0024545A">
        <w:rPr>
          <w:rFonts w:ascii="Times New Roman" w:hAnsi="Times New Roman" w:cs="Times New Roman"/>
          <w:spacing w:val="-3"/>
          <w:vertAlign w:val="superscript"/>
        </w:rPr>
        <w:t>nd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(2013), pp. 256-67.</w:t>
      </w:r>
    </w:p>
    <w:p w14:paraId="7FB8D56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78. “Reference Borrowing: A Response to </w:t>
      </w:r>
      <w:proofErr w:type="spellStart"/>
      <w:r w:rsidRPr="0024545A">
        <w:rPr>
          <w:rFonts w:ascii="Times New Roman" w:hAnsi="Times New Roman" w:cs="Times New Roman"/>
          <w:spacing w:val="-3"/>
        </w:rPr>
        <w:t>Dunja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</w:rPr>
        <w:t>Jutronić</w:t>
      </w:r>
      <w:proofErr w:type="spellEnd"/>
      <w:r w:rsidRPr="0024545A">
        <w:rPr>
          <w:rFonts w:ascii="Times New Roman" w:hAnsi="Times New Roman" w:cs="Times New Roman"/>
        </w:rPr>
        <w:t xml:space="preserve">”. </w:t>
      </w:r>
      <w:r w:rsidRPr="0024545A">
        <w:rPr>
          <w:rFonts w:ascii="Times New Roman" w:hAnsi="Times New Roman" w:cs="Times New Roman"/>
          <w:i/>
        </w:rPr>
        <w:t>Croatian Journal of Philosophy</w:t>
      </w:r>
      <w:r w:rsidRPr="0024545A">
        <w:rPr>
          <w:rFonts w:ascii="Times New Roman" w:hAnsi="Times New Roman" w:cs="Times New Roman"/>
        </w:rPr>
        <w:t xml:space="preserve"> 8 (2008), pp. 361-6.</w:t>
      </w:r>
    </w:p>
    <w:p w14:paraId="70E0DA3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79. “Biological Realisms”. In </w:t>
      </w:r>
      <w:r w:rsidRPr="0024545A">
        <w:rPr>
          <w:rFonts w:ascii="Times New Roman" w:hAnsi="Times New Roman" w:cs="Times New Roman"/>
          <w:i/>
          <w:spacing w:val="-3"/>
        </w:rPr>
        <w:t>From Truth to Reality: New Essays in Logic and Metaphysics</w:t>
      </w:r>
      <w:r w:rsidRPr="0024545A">
        <w:rPr>
          <w:rFonts w:ascii="Times New Roman" w:hAnsi="Times New Roman" w:cs="Times New Roman"/>
          <w:spacing w:val="-3"/>
        </w:rPr>
        <w:t xml:space="preserve">, Heather Dyke, ed. New York: Routledge (2009), pp. 43-65. </w:t>
      </w:r>
    </w:p>
    <w:p w14:paraId="7D214AF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80. “On Determining What There Isn’t”. In </w:t>
      </w:r>
      <w:r w:rsidRPr="0024545A">
        <w:rPr>
          <w:rFonts w:ascii="Times New Roman" w:hAnsi="Times New Roman" w:cs="Times New Roman"/>
          <w:i/>
          <w:spacing w:val="-3"/>
        </w:rPr>
        <w:t>Stich and His Critics</w:t>
      </w:r>
      <w:r w:rsidRPr="0024545A">
        <w:rPr>
          <w:rFonts w:ascii="Times New Roman" w:hAnsi="Times New Roman" w:cs="Times New Roman"/>
          <w:spacing w:val="-3"/>
        </w:rPr>
        <w:t xml:space="preserve">, Dominic Murphy and Michael A. Bishop, eds. Oxford: Wiley-Blackwell (2009), pp. 46-61. Reprinted as chapter 15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0146133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81. “Psychological Conception, Psychological Reality: A Response to Longworth and Slezak. </w:t>
      </w:r>
      <w:r w:rsidRPr="0024545A">
        <w:rPr>
          <w:rFonts w:ascii="Times New Roman" w:hAnsi="Times New Roman" w:cs="Times New Roman"/>
          <w:i/>
        </w:rPr>
        <w:t>Croatian Journal of Philosophy</w:t>
      </w:r>
      <w:r w:rsidRPr="0024545A">
        <w:rPr>
          <w:rFonts w:ascii="Times New Roman" w:hAnsi="Times New Roman" w:cs="Times New Roman"/>
        </w:rPr>
        <w:t xml:space="preserve"> 9 (2009), pp. 37-46.</w:t>
      </w:r>
      <w:r w:rsidRPr="0024545A">
        <w:rPr>
          <w:rFonts w:ascii="Times New Roman" w:hAnsi="Times New Roman" w:cs="Times New Roman"/>
          <w:spacing w:val="-3"/>
        </w:rPr>
        <w:t xml:space="preserve"> </w:t>
      </w:r>
    </w:p>
    <w:p w14:paraId="785B057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iCs/>
          <w:spacing w:val="-3"/>
          <w:lang w:bidi="en-US"/>
        </w:rPr>
      </w:pPr>
      <w:r w:rsidRPr="0024545A">
        <w:rPr>
          <w:rFonts w:ascii="Times New Roman" w:hAnsi="Times New Roman" w:cs="Times New Roman"/>
          <w:spacing w:val="-3"/>
        </w:rPr>
        <w:t xml:space="preserve">82. “Buenos Aires Symposium on Definite Descriptions: Responses”.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Análisis</w:t>
      </w:r>
      <w:proofErr w:type="spellEnd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Filosófic</w:t>
      </w:r>
      <w:proofErr w:type="spellEnd"/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 XXIX (2009), pp. 185-192.</w:t>
      </w:r>
    </w:p>
    <w:p w14:paraId="56ED3E5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83. </w:t>
      </w:r>
      <w:r w:rsidRPr="0024545A">
        <w:rPr>
          <w:rFonts w:ascii="Times New Roman" w:hAnsi="Times New Roman" w:cs="Times New Roman"/>
          <w:spacing w:val="-3"/>
        </w:rPr>
        <w:t>“</w:t>
      </w:r>
      <w:r>
        <w:rPr>
          <w:rFonts w:ascii="Times New Roman" w:hAnsi="Times New Roman" w:cs="Times New Roman"/>
          <w:spacing w:val="-3"/>
        </w:rPr>
        <w:t xml:space="preserve">The </w:t>
      </w:r>
      <w:r w:rsidRPr="0024545A">
        <w:rPr>
          <w:rFonts w:ascii="Times New Roman" w:hAnsi="Times New Roman" w:cs="Times New Roman"/>
          <w:spacing w:val="-3"/>
        </w:rPr>
        <w:t xml:space="preserve">Buenos Aires Symposium on Rigidity: Responses”.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Análisis</w:t>
      </w:r>
      <w:proofErr w:type="spellEnd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Filosófic</w:t>
      </w:r>
      <w:proofErr w:type="spellEnd"/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 XXIX (2009), pp. 239-251.</w:t>
      </w:r>
    </w:p>
    <w:p w14:paraId="667E212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84. “What ‘Intuitions’ are Linguistic Evidence?”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Erkenntnis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73 (2010), pp. 251-64.</w:t>
      </w:r>
    </w:p>
    <w:p w14:paraId="0FCB4EF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85. “Linguistic Intuitions Revisited”. </w:t>
      </w:r>
      <w:r w:rsidRPr="0024545A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Pr="0024545A">
        <w:rPr>
          <w:rFonts w:ascii="Times New Roman" w:hAnsi="Times New Roman" w:cs="Times New Roman"/>
          <w:spacing w:val="-3"/>
        </w:rPr>
        <w:t xml:space="preserve"> (2010) 61, pp. 833-65.</w:t>
      </w:r>
    </w:p>
    <w:p w14:paraId="05A1BD4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86. “Species Have (Partly) Intrinsic Essences”. </w:t>
      </w:r>
      <w:r w:rsidRPr="0024545A">
        <w:rPr>
          <w:rFonts w:ascii="Times New Roman" w:hAnsi="Times New Roman" w:cs="Times New Roman"/>
          <w:i/>
          <w:spacing w:val="-3"/>
        </w:rPr>
        <w:t>Philosophy of Science</w:t>
      </w:r>
      <w:r w:rsidRPr="0024545A">
        <w:rPr>
          <w:rFonts w:ascii="Times New Roman" w:hAnsi="Times New Roman" w:cs="Times New Roman"/>
          <w:spacing w:val="-3"/>
        </w:rPr>
        <w:t xml:space="preserve"> 77 (2010), pp. 648-61. (A shortened version of article 76 above.)</w:t>
      </w:r>
    </w:p>
    <w:p w14:paraId="28E78C0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87. “Deference and the Use Theory”.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ProtoSociology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27 (2011), pp. 196-211. </w:t>
      </w:r>
    </w:p>
    <w:p w14:paraId="55F3178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88. “No Place for the A Priori”. In </w:t>
      </w:r>
      <w:r w:rsidRPr="0024545A">
        <w:rPr>
          <w:rFonts w:ascii="Times New Roman" w:hAnsi="Times New Roman" w:cs="Times New Roman"/>
          <w:i/>
          <w:spacing w:val="-3"/>
        </w:rPr>
        <w:t xml:space="preserve">What Place for the A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Priori?</w:t>
      </w:r>
      <w:r w:rsidRPr="0024545A">
        <w:rPr>
          <w:rFonts w:ascii="Times New Roman" w:hAnsi="Times New Roman" w:cs="Times New Roman"/>
          <w:spacing w:val="-3"/>
        </w:rPr>
        <w:t>,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Michael J. Shaffer and Michael L. </w:t>
      </w:r>
      <w:proofErr w:type="spellStart"/>
      <w:r w:rsidRPr="0024545A">
        <w:rPr>
          <w:rFonts w:ascii="Times New Roman" w:hAnsi="Times New Roman" w:cs="Times New Roman"/>
          <w:spacing w:val="-3"/>
        </w:rPr>
        <w:t>Veber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Chicago and La Salle: Open Court Publishing Company (2011), pp. 9-32. Reprinted as chapter 13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69DB222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89. “Natural Kinds and Biological Realisms”. In </w:t>
      </w:r>
      <w:r w:rsidRPr="0024545A">
        <w:rPr>
          <w:rFonts w:ascii="Times New Roman" w:hAnsi="Times New Roman" w:cs="Times New Roman"/>
          <w:i/>
          <w:spacing w:val="-3"/>
        </w:rPr>
        <w:t>Carving Nature at its Joints: Natural Kinds in Metaphysics and Science</w:t>
      </w:r>
      <w:r w:rsidRPr="0024545A">
        <w:rPr>
          <w:rFonts w:ascii="Times New Roman" w:hAnsi="Times New Roman" w:cs="Times New Roman"/>
          <w:spacing w:val="-3"/>
        </w:rPr>
        <w:t xml:space="preserve">, Joseph </w:t>
      </w:r>
      <w:proofErr w:type="spellStart"/>
      <w:r w:rsidRPr="0024545A">
        <w:rPr>
          <w:rFonts w:ascii="Times New Roman" w:hAnsi="Times New Roman" w:cs="Times New Roman"/>
          <w:spacing w:val="-3"/>
        </w:rPr>
        <w:t>Keim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Campbell, Michael O’Rourke, and Matthew Slater, eds. Cambridge, MA: MIT Press (2011), pp. 155-73. Reprinted as chapter 10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 </w:t>
      </w:r>
    </w:p>
    <w:p w14:paraId="16B96F1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90. “Experimental Semantics”. </w:t>
      </w:r>
      <w:r w:rsidRPr="0024545A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24545A">
        <w:rPr>
          <w:rFonts w:ascii="Times New Roman" w:hAnsi="Times New Roman" w:cs="Times New Roman"/>
          <w:spacing w:val="-3"/>
        </w:rPr>
        <w:t xml:space="preserve"> LXXXII (2011), pp. 418-35. </w:t>
      </w:r>
    </w:p>
    <w:p w14:paraId="62E8493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91. “Linguistic Knowledge”. In </w:t>
      </w:r>
      <w:r w:rsidRPr="0024545A">
        <w:rPr>
          <w:rFonts w:ascii="Times New Roman" w:hAnsi="Times New Roman" w:cs="Times New Roman"/>
          <w:i/>
          <w:spacing w:val="-3"/>
        </w:rPr>
        <w:t>Knowing How: Essays on Knowledge, Mind and Action</w:t>
      </w:r>
      <w:r w:rsidRPr="0024545A">
        <w:rPr>
          <w:rFonts w:ascii="Times New Roman" w:hAnsi="Times New Roman" w:cs="Times New Roman"/>
          <w:spacing w:val="-3"/>
        </w:rPr>
        <w:t xml:space="preserve">, John </w:t>
      </w:r>
      <w:proofErr w:type="spellStart"/>
      <w:r w:rsidRPr="0024545A">
        <w:rPr>
          <w:rFonts w:ascii="Times New Roman" w:hAnsi="Times New Roman" w:cs="Times New Roman"/>
          <w:spacing w:val="-3"/>
        </w:rPr>
        <w:t>Bengson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Marc Moffett, eds. Oxford:  Oxford University Press (2011), pp. 314-33.</w:t>
      </w:r>
    </w:p>
    <w:p w14:paraId="044D4D6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92. </w:t>
      </w:r>
      <w:r w:rsidRPr="0024545A">
        <w:rPr>
          <w:rFonts w:ascii="Times New Roman" w:hAnsi="Times New Roman" w:cs="Times New Roman"/>
          <w:spacing w:val="-3"/>
        </w:rPr>
        <w:t xml:space="preserve">“Methodology and the Nature of Knowing How”.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 xml:space="preserve"> CVIII (2011): 205-18.</w:t>
      </w:r>
    </w:p>
    <w:p w14:paraId="249EFF0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93. </w:t>
      </w:r>
      <w:r w:rsidRPr="0024545A">
        <w:rPr>
          <w:rFonts w:ascii="Times New Roman" w:hAnsi="Times New Roman" w:cs="Times New Roman"/>
        </w:rPr>
        <w:t xml:space="preserve">“Are Unconceived Alternatives a Problem for Scientific Realism?” </w:t>
      </w:r>
      <w:r w:rsidRPr="0024545A">
        <w:rPr>
          <w:rFonts w:ascii="Times New Roman" w:hAnsi="Times New Roman" w:cs="Times New Roman"/>
          <w:i/>
        </w:rPr>
        <w:t>Journal for General Philosophy of Science</w:t>
      </w:r>
      <w:r w:rsidRPr="0024545A">
        <w:rPr>
          <w:rFonts w:ascii="Times New Roman" w:hAnsi="Times New Roman" w:cs="Times New Roman"/>
        </w:rPr>
        <w:t xml:space="preserve"> 42 (2011), pp. 285-93.</w:t>
      </w:r>
    </w:p>
    <w:p w14:paraId="02AB43A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94. </w:t>
      </w:r>
      <w:r w:rsidRPr="0024545A">
        <w:rPr>
          <w:rFonts w:ascii="Times New Roman" w:hAnsi="Times New Roman" w:cs="Times New Roman"/>
        </w:rPr>
        <w:t xml:space="preserve">“Whither Experimental Semantics?” </w:t>
      </w:r>
      <w:proofErr w:type="spellStart"/>
      <w:r w:rsidRPr="0024545A">
        <w:rPr>
          <w:rFonts w:ascii="Times New Roman" w:hAnsi="Times New Roman" w:cs="Times New Roman"/>
          <w:i/>
        </w:rPr>
        <w:t>Theoria</w:t>
      </w:r>
      <w:proofErr w:type="spellEnd"/>
      <w:r w:rsidR="002439BF">
        <w:rPr>
          <w:rFonts w:ascii="Times New Roman" w:hAnsi="Times New Roman" w:cs="Times New Roman"/>
        </w:rPr>
        <w:t xml:space="preserve"> 73</w:t>
      </w:r>
      <w:r w:rsidR="002424B6">
        <w:rPr>
          <w:rFonts w:ascii="Times New Roman" w:hAnsi="Times New Roman" w:cs="Times New Roman"/>
        </w:rPr>
        <w:t xml:space="preserve"> (2012</w:t>
      </w:r>
      <w:r w:rsidRPr="0024545A">
        <w:rPr>
          <w:rFonts w:ascii="Times New Roman" w:hAnsi="Times New Roman" w:cs="Times New Roman"/>
        </w:rPr>
        <w:t>), pp. 5-36.</w:t>
      </w:r>
      <w:r w:rsidRPr="0024545A">
        <w:rPr>
          <w:rFonts w:ascii="Times New Roman" w:hAnsi="Times New Roman" w:cs="Times New Roman"/>
          <w:spacing w:val="-3"/>
        </w:rPr>
        <w:t xml:space="preserve"> </w:t>
      </w:r>
    </w:p>
    <w:p w14:paraId="7F4F44C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95. </w:t>
      </w:r>
      <w:r w:rsidRPr="0024545A">
        <w:rPr>
          <w:rFonts w:ascii="Times New Roman" w:hAnsi="Times New Roman" w:cs="Times New Roman"/>
          <w:spacing w:val="-3"/>
        </w:rPr>
        <w:t>“The Role of Intuitions”. In</w:t>
      </w:r>
      <w:r w:rsidRPr="0024545A">
        <w:rPr>
          <w:rFonts w:ascii="Times New Roman" w:hAnsi="Times New Roman" w:cs="Times New Roman"/>
          <w:i/>
          <w:spacing w:val="-3"/>
        </w:rPr>
        <w:t xml:space="preserve"> The Routledge Companion to Philosophy of Language</w:t>
      </w:r>
      <w:r w:rsidRPr="0024545A">
        <w:rPr>
          <w:rFonts w:ascii="Times New Roman" w:hAnsi="Times New Roman" w:cs="Times New Roman"/>
          <w:spacing w:val="-3"/>
        </w:rPr>
        <w:t xml:space="preserve">, Gillian Russell and Delia </w:t>
      </w:r>
      <w:proofErr w:type="gramStart"/>
      <w:r w:rsidRPr="0024545A">
        <w:rPr>
          <w:rFonts w:ascii="Times New Roman" w:hAnsi="Times New Roman" w:cs="Times New Roman"/>
          <w:spacing w:val="-3"/>
        </w:rPr>
        <w:t>Graff  Fara</w:t>
      </w:r>
      <w:proofErr w:type="gramEnd"/>
      <w:r w:rsidRPr="0024545A">
        <w:rPr>
          <w:rFonts w:ascii="Times New Roman" w:hAnsi="Times New Roman" w:cs="Times New Roman"/>
          <w:spacing w:val="-3"/>
        </w:rPr>
        <w:t>, eds. New York: Routledge (2012), pp. 554-65.</w:t>
      </w:r>
    </w:p>
    <w:p w14:paraId="1F0E110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96. “Still Against Direct Reference”. In </w:t>
      </w:r>
      <w:r w:rsidRPr="0024545A">
        <w:rPr>
          <w:rFonts w:ascii="Times New Roman" w:hAnsi="Times New Roman" w:cs="Times New Roman"/>
          <w:i/>
          <w:spacing w:val="-3"/>
        </w:rPr>
        <w:t>Prospects for Meaning</w:t>
      </w:r>
      <w:r w:rsidRPr="0024545A">
        <w:rPr>
          <w:rFonts w:ascii="Times New Roman" w:hAnsi="Times New Roman" w:cs="Times New Roman"/>
          <w:spacing w:val="-3"/>
        </w:rPr>
        <w:t>, Richard Schantz, ed. Berlin: Walter de Gruyter (2012), pp. 61-84.</w:t>
      </w:r>
    </w:p>
    <w:p w14:paraId="79AF699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97. “Hilary and Me: Tracking Putnam on the Realism Debate”. In </w:t>
      </w:r>
      <w:r w:rsidRPr="0024545A">
        <w:rPr>
          <w:rFonts w:ascii="Times New Roman" w:hAnsi="Times New Roman" w:cs="Times New Roman"/>
          <w:i/>
          <w:spacing w:val="-3"/>
        </w:rPr>
        <w:t>Reading Putnam</w:t>
      </w:r>
      <w:r w:rsidRPr="0024545A">
        <w:rPr>
          <w:rFonts w:ascii="Times New Roman" w:hAnsi="Times New Roman" w:cs="Times New Roman"/>
          <w:spacing w:val="-3"/>
        </w:rPr>
        <w:t xml:space="preserve">, Maria </w:t>
      </w:r>
      <w:proofErr w:type="spellStart"/>
      <w:r w:rsidRPr="0024545A">
        <w:rPr>
          <w:rFonts w:ascii="Times New Roman" w:hAnsi="Times New Roman" w:cs="Times New Roman"/>
          <w:spacing w:val="-3"/>
        </w:rPr>
        <w:t>Baghramian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New York: Routledge (2012), pp. 101-20.  </w:t>
      </w:r>
    </w:p>
    <w:p w14:paraId="5972CD5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98. “Semantic Epistemology: Response to </w:t>
      </w:r>
      <w:proofErr w:type="spellStart"/>
      <w:r w:rsidRPr="0024545A">
        <w:rPr>
          <w:rFonts w:ascii="Times New Roman" w:hAnsi="Times New Roman" w:cs="Times New Roman"/>
        </w:rPr>
        <w:t>Machery</w:t>
      </w:r>
      <w:proofErr w:type="spellEnd"/>
      <w:r w:rsidRPr="0024545A">
        <w:rPr>
          <w:rFonts w:ascii="Times New Roman" w:hAnsi="Times New Roman" w:cs="Times New Roman"/>
        </w:rPr>
        <w:t xml:space="preserve">”. </w:t>
      </w:r>
      <w:proofErr w:type="spellStart"/>
      <w:r w:rsidRPr="0024545A">
        <w:rPr>
          <w:rFonts w:ascii="Times New Roman" w:hAnsi="Times New Roman" w:cs="Times New Roman"/>
          <w:i/>
        </w:rPr>
        <w:t>Theoria</w:t>
      </w:r>
      <w:proofErr w:type="spellEnd"/>
      <w:r w:rsidRPr="0024545A">
        <w:rPr>
          <w:rFonts w:ascii="Times New Roman" w:hAnsi="Times New Roman" w:cs="Times New Roman"/>
        </w:rPr>
        <w:t xml:space="preserve"> 74 (2012), pp. 229-33. </w:t>
      </w:r>
    </w:p>
    <w:p w14:paraId="243BD29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99. “The Myth of the Problematic </w:t>
      </w:r>
      <w:r w:rsidRPr="0024545A">
        <w:rPr>
          <w:rFonts w:ascii="Times New Roman" w:hAnsi="Times New Roman" w:cs="Times New Roman"/>
          <w:i/>
        </w:rPr>
        <w:t>De Se</w:t>
      </w:r>
      <w:r w:rsidRPr="0024545A">
        <w:rPr>
          <w:rFonts w:ascii="Times New Roman" w:hAnsi="Times New Roman" w:cs="Times New Roman"/>
        </w:rPr>
        <w:t xml:space="preserve">”. In </w:t>
      </w:r>
      <w:r w:rsidRPr="0024545A">
        <w:rPr>
          <w:rFonts w:ascii="Times New Roman" w:hAnsi="Times New Roman" w:cs="Times New Roman"/>
          <w:i/>
        </w:rPr>
        <w:t>Attitudes De Se: Linguistics, Epistemology, Metaphysics</w:t>
      </w:r>
      <w:r w:rsidRPr="0024545A">
        <w:rPr>
          <w:rFonts w:ascii="Times New Roman" w:hAnsi="Times New Roman" w:cs="Times New Roman"/>
        </w:rPr>
        <w:t>,</w:t>
      </w:r>
      <w:r w:rsidRPr="0024545A">
        <w:rPr>
          <w:rFonts w:ascii="Times New Roman" w:hAnsi="Times New Roman" w:cs="Times New Roman"/>
          <w:bCs/>
        </w:rPr>
        <w:t xml:space="preserve"> Neil </w:t>
      </w:r>
      <w:proofErr w:type="spellStart"/>
      <w:r w:rsidRPr="0024545A">
        <w:rPr>
          <w:rFonts w:ascii="Times New Roman" w:hAnsi="Times New Roman" w:cs="Times New Roman"/>
          <w:bCs/>
        </w:rPr>
        <w:t>Feit</w:t>
      </w:r>
      <w:proofErr w:type="spellEnd"/>
      <w:r w:rsidRPr="0024545A">
        <w:rPr>
          <w:rFonts w:ascii="Times New Roman" w:hAnsi="Times New Roman" w:cs="Times New Roman"/>
          <w:bCs/>
        </w:rPr>
        <w:t xml:space="preserve"> and Alessandro Capone, eds. Stanford: CSLI Publications (2013), pp. 133-62.</w:t>
      </w:r>
      <w:r w:rsidRPr="0024545A">
        <w:rPr>
          <w:rFonts w:ascii="Times New Roman" w:hAnsi="Times New Roman" w:cs="Times New Roman"/>
        </w:rPr>
        <w:t xml:space="preserve"> </w:t>
      </w:r>
    </w:p>
    <w:p w14:paraId="260A410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Pr="0024545A">
        <w:rPr>
          <w:rFonts w:ascii="Times New Roman" w:hAnsi="Times New Roman" w:cs="Times New Roman"/>
        </w:rPr>
        <w:t xml:space="preserve">. “Is There a Place for Truth-Conditional Pragmatics?”. </w:t>
      </w:r>
      <w:r w:rsidRPr="0024545A">
        <w:rPr>
          <w:rFonts w:ascii="Times New Roman" w:hAnsi="Times New Roman" w:cs="Times New Roman"/>
          <w:i/>
        </w:rPr>
        <w:t>Teorema</w:t>
      </w:r>
      <w:r w:rsidRPr="0024545A">
        <w:rPr>
          <w:rFonts w:ascii="Times New Roman" w:hAnsi="Times New Roman" w:cs="Times New Roman"/>
        </w:rPr>
        <w:t xml:space="preserve"> XXXII (2013), pp. 85-102.</w:t>
      </w:r>
    </w:p>
    <w:p w14:paraId="726E358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</w:t>
      </w:r>
      <w:r w:rsidRPr="0024545A">
        <w:rPr>
          <w:rFonts w:ascii="Times New Roman" w:hAnsi="Times New Roman" w:cs="Times New Roman"/>
        </w:rPr>
        <w:t xml:space="preserve">. “What Makes a </w:t>
      </w:r>
      <w:proofErr w:type="gramStart"/>
      <w:r w:rsidRPr="0024545A">
        <w:rPr>
          <w:rFonts w:ascii="Times New Roman" w:hAnsi="Times New Roman" w:cs="Times New Roman"/>
        </w:rPr>
        <w:t>Property</w:t>
      </w:r>
      <w:proofErr w:type="gramEnd"/>
      <w:r w:rsidRPr="0024545A">
        <w:rPr>
          <w:rFonts w:ascii="Times New Roman" w:hAnsi="Times New Roman" w:cs="Times New Roman"/>
        </w:rPr>
        <w:t xml:space="preserve"> ‘Semantic’?” In </w:t>
      </w:r>
      <w:r w:rsidRPr="0024545A">
        <w:rPr>
          <w:rFonts w:ascii="Times New Roman" w:hAnsi="Times New Roman" w:cs="Times New Roman"/>
          <w:i/>
          <w:iCs/>
        </w:rPr>
        <w:t>Perspectives on Pragmatics and Philosophy</w:t>
      </w:r>
      <w:r w:rsidRPr="0024545A">
        <w:rPr>
          <w:rFonts w:ascii="Times New Roman" w:hAnsi="Times New Roman" w:cs="Times New Roman"/>
        </w:rPr>
        <w:t xml:space="preserve"> A. Capone, F. Lo </w:t>
      </w:r>
      <w:proofErr w:type="spellStart"/>
      <w:r w:rsidRPr="0024545A">
        <w:rPr>
          <w:rFonts w:ascii="Times New Roman" w:hAnsi="Times New Roman" w:cs="Times New Roman"/>
        </w:rPr>
        <w:t>Piparo</w:t>
      </w:r>
      <w:proofErr w:type="spellEnd"/>
      <w:r w:rsidRPr="0024545A">
        <w:rPr>
          <w:rFonts w:ascii="Times New Roman" w:hAnsi="Times New Roman" w:cs="Times New Roman"/>
        </w:rPr>
        <w:t xml:space="preserve">, and M. </w:t>
      </w:r>
      <w:proofErr w:type="spellStart"/>
      <w:r w:rsidRPr="0024545A">
        <w:rPr>
          <w:rFonts w:ascii="Times New Roman" w:hAnsi="Times New Roman" w:cs="Times New Roman"/>
        </w:rPr>
        <w:t>Carapezza</w:t>
      </w:r>
      <w:proofErr w:type="spellEnd"/>
      <w:r w:rsidRPr="0024545A">
        <w:rPr>
          <w:rFonts w:ascii="Times New Roman" w:hAnsi="Times New Roman" w:cs="Times New Roman"/>
        </w:rPr>
        <w:t>, eds. Cham: Springer (2013), pp. 87-112.</w:t>
      </w:r>
    </w:p>
    <w:p w14:paraId="0909A4B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</w:t>
      </w:r>
      <w:r w:rsidRPr="0024545A">
        <w:rPr>
          <w:rFonts w:ascii="Times New Roman" w:hAnsi="Times New Roman" w:cs="Times New Roman"/>
        </w:rPr>
        <w:t>. “Three Methodological Flaws of Linguistic Pragmatism”. In</w:t>
      </w:r>
      <w:r w:rsidRPr="0024545A">
        <w:rPr>
          <w:rFonts w:ascii="Times New Roman" w:hAnsi="Times New Roman" w:cs="Times New Roman"/>
          <w:b/>
          <w:bCs/>
        </w:rPr>
        <w:t xml:space="preserve"> </w:t>
      </w:r>
      <w:r w:rsidRPr="0024545A">
        <w:rPr>
          <w:rFonts w:ascii="Times New Roman" w:hAnsi="Times New Roman" w:cs="Times New Roman"/>
          <w:bCs/>
          <w:i/>
          <w:iCs/>
        </w:rPr>
        <w:t>What is Said and What is Not: The Semantics/Pragmatics Interface</w:t>
      </w:r>
      <w:r w:rsidRPr="0024545A">
        <w:rPr>
          <w:rFonts w:ascii="Times New Roman" w:hAnsi="Times New Roman" w:cs="Times New Roman"/>
        </w:rPr>
        <w:t xml:space="preserve">, Carlo </w:t>
      </w:r>
      <w:proofErr w:type="spellStart"/>
      <w:r w:rsidRPr="0024545A">
        <w:rPr>
          <w:rFonts w:ascii="Times New Roman" w:hAnsi="Times New Roman" w:cs="Times New Roman"/>
        </w:rPr>
        <w:t>Penco</w:t>
      </w:r>
      <w:proofErr w:type="spellEnd"/>
      <w:r w:rsidRPr="0024545A">
        <w:rPr>
          <w:rFonts w:ascii="Times New Roman" w:hAnsi="Times New Roman" w:cs="Times New Roman"/>
        </w:rPr>
        <w:t xml:space="preserve"> and Filippo </w:t>
      </w:r>
      <w:proofErr w:type="spellStart"/>
      <w:r w:rsidRPr="0024545A">
        <w:rPr>
          <w:rFonts w:ascii="Times New Roman" w:hAnsi="Times New Roman" w:cs="Times New Roman"/>
        </w:rPr>
        <w:t>Domaneschi</w:t>
      </w:r>
      <w:proofErr w:type="spellEnd"/>
      <w:r w:rsidRPr="0024545A">
        <w:rPr>
          <w:rFonts w:ascii="Times New Roman" w:hAnsi="Times New Roman" w:cs="Times New Roman"/>
        </w:rPr>
        <w:t>, eds. Stanford: CSLI Publications (2013), pp. 285-300.</w:t>
      </w:r>
    </w:p>
    <w:p w14:paraId="5201AED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</w:t>
      </w:r>
      <w:r w:rsidRPr="0024545A">
        <w:rPr>
          <w:rFonts w:ascii="Times New Roman" w:hAnsi="Times New Roman" w:cs="Times New Roman"/>
        </w:rPr>
        <w:t xml:space="preserve">. “The ‘Linguistic Conception’ of Grammars”. </w:t>
      </w:r>
      <w:proofErr w:type="spellStart"/>
      <w:r w:rsidRPr="0024545A">
        <w:rPr>
          <w:rFonts w:ascii="Times New Roman" w:hAnsi="Times New Roman" w:cs="Times New Roman"/>
          <w:i/>
          <w:iCs/>
        </w:rPr>
        <w:t>Filozofia</w:t>
      </w:r>
      <w:proofErr w:type="spellEnd"/>
      <w:r w:rsidRPr="0024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iCs/>
        </w:rPr>
        <w:t>Nauki</w:t>
      </w:r>
      <w:proofErr w:type="spellEnd"/>
      <w:r w:rsidR="00B35182">
        <w:rPr>
          <w:rFonts w:ascii="Times New Roman" w:hAnsi="Times New Roman" w:cs="Times New Roman"/>
          <w:lang w:bidi="en-US"/>
        </w:rPr>
        <w:t xml:space="preserve"> (</w:t>
      </w:r>
      <w:r w:rsidR="00B35182" w:rsidRPr="00B35182">
        <w:rPr>
          <w:rFonts w:ascii="Times New Roman" w:hAnsi="Times New Roman" w:cs="Times New Roman"/>
          <w:i/>
          <w:lang w:bidi="en-US"/>
        </w:rPr>
        <w:t>Philosophy of Science</w:t>
      </w:r>
      <w:r w:rsidR="00B35182">
        <w:rPr>
          <w:rFonts w:ascii="Times New Roman" w:hAnsi="Times New Roman" w:cs="Times New Roman"/>
          <w:lang w:bidi="en-US"/>
        </w:rPr>
        <w:t>)</w:t>
      </w:r>
      <w:r w:rsidRPr="0024545A">
        <w:rPr>
          <w:rFonts w:ascii="Times New Roman" w:hAnsi="Times New Roman" w:cs="Times New Roman"/>
          <w:iCs/>
        </w:rPr>
        <w:t xml:space="preserve"> XXI (2013), pp. 5-14</w:t>
      </w:r>
      <w:r w:rsidRPr="0024545A">
        <w:rPr>
          <w:rFonts w:ascii="Times New Roman" w:hAnsi="Times New Roman" w:cs="Times New Roman"/>
        </w:rPr>
        <w:t xml:space="preserve">. </w:t>
      </w:r>
    </w:p>
    <w:p w14:paraId="259C5EB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104</w:t>
      </w:r>
      <w:r w:rsidRPr="0024545A">
        <w:rPr>
          <w:rFonts w:ascii="Times New Roman" w:hAnsi="Times New Roman" w:cs="Times New Roman"/>
        </w:rPr>
        <w:t xml:space="preserve">. “Good and Bad Bach”.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13 (2013), pp. 169-200.</w:t>
      </w:r>
    </w:p>
    <w:p w14:paraId="7AE9932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</w:t>
      </w:r>
      <w:r w:rsidRPr="0024545A">
        <w:rPr>
          <w:rFonts w:ascii="Times New Roman" w:hAnsi="Times New Roman" w:cs="Times New Roman"/>
        </w:rPr>
        <w:t>. “Unresponsive Bach”.</w:t>
      </w:r>
      <w:r w:rsidRPr="0024545A">
        <w:rPr>
          <w:rFonts w:ascii="Times New Roman" w:hAnsi="Times New Roman" w:cs="Times New Roman"/>
          <w:i/>
          <w:spacing w:val="-3"/>
        </w:rPr>
        <w:t xml:space="preserve"> 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13 (2013), pp. 463-76.</w:t>
      </w:r>
      <w:r w:rsidRPr="0024545A">
        <w:rPr>
          <w:rFonts w:ascii="Times New Roman" w:hAnsi="Times New Roman" w:cs="Times New Roman"/>
        </w:rPr>
        <w:t xml:space="preserve"> </w:t>
      </w:r>
    </w:p>
    <w:p w14:paraId="6DC00E3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</w:t>
      </w:r>
      <w:r w:rsidRPr="0024545A">
        <w:rPr>
          <w:rFonts w:ascii="Times New Roman" w:hAnsi="Times New Roman" w:cs="Times New Roman"/>
        </w:rPr>
        <w:t>.</w:t>
      </w:r>
      <w:r w:rsidRPr="0024545A">
        <w:rPr>
          <w:rFonts w:ascii="Times New Roman" w:hAnsi="Times New Roman" w:cs="Times New Roman"/>
          <w:spacing w:val="-3"/>
        </w:rPr>
        <w:t xml:space="preserve"> “Responding to a Hatchet Job: Ludlow’s Review of </w:t>
      </w:r>
      <w:r w:rsidRPr="0024545A">
        <w:rPr>
          <w:rFonts w:ascii="Times New Roman" w:hAnsi="Times New Roman" w:cs="Times New Roman"/>
          <w:i/>
          <w:spacing w:val="-3"/>
        </w:rPr>
        <w:t>Ignorance of Language</w:t>
      </w:r>
      <w:r w:rsidRPr="0024545A">
        <w:rPr>
          <w:rFonts w:ascii="Times New Roman" w:hAnsi="Times New Roman" w:cs="Times New Roman"/>
          <w:spacing w:val="-3"/>
        </w:rPr>
        <w:t>”.</w:t>
      </w:r>
      <w:r w:rsidRPr="0024545A">
        <w:rPr>
          <w:rFonts w:ascii="Times New Roman" w:hAnsi="Times New Roman" w:cs="Times New Roman"/>
          <w:color w:val="000000"/>
          <w:kern w:val="36"/>
        </w:rPr>
        <w:t xml:space="preserve"> </w:t>
      </w:r>
      <w:r w:rsidRPr="0024545A">
        <w:rPr>
          <w:rFonts w:ascii="Times New Roman" w:hAnsi="Times New Roman" w:cs="Times New Roman"/>
          <w:i/>
          <w:spacing w:val="-3"/>
        </w:rPr>
        <w:t xml:space="preserve">Revista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Discusiones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Filosóficas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14 (2013): 307-12. Online at </w:t>
      </w:r>
      <w:hyperlink r:id="rId7" w:history="1">
        <w:r w:rsidRPr="0024545A">
          <w:rPr>
            <w:rStyle w:val="Hyperlink"/>
            <w:rFonts w:ascii="Times New Roman" w:hAnsi="Times New Roman" w:cs="Times New Roman"/>
            <w:spacing w:val="-3"/>
          </w:rPr>
          <w:t>http://devitt.commons.gc.cuny.edu/spirited-exchanges/</w:t>
        </w:r>
      </w:hyperlink>
    </w:p>
    <w:p w14:paraId="7BEF6C1D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Pr="0024545A">
        <w:rPr>
          <w:rFonts w:ascii="Times New Roman" w:hAnsi="Times New Roman" w:cs="Times New Roman"/>
        </w:rPr>
        <w:t xml:space="preserve">. “Linguistic Intuitions are not ‘the Voice of Competence’”. In </w:t>
      </w:r>
      <w:r w:rsidRPr="0024545A">
        <w:rPr>
          <w:rFonts w:ascii="Times New Roman" w:hAnsi="Times New Roman" w:cs="Times New Roman"/>
          <w:i/>
        </w:rPr>
        <w:t>Philosophical Methodology: The Armchair or the Laboratory?</w:t>
      </w:r>
      <w:r w:rsidRPr="0024545A">
        <w:rPr>
          <w:rFonts w:ascii="Times New Roman" w:hAnsi="Times New Roman" w:cs="Times New Roman"/>
        </w:rPr>
        <w:t xml:space="preserve"> Matthew </w:t>
      </w:r>
      <w:proofErr w:type="spellStart"/>
      <w:r w:rsidRPr="0024545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aug</w:t>
      </w:r>
      <w:proofErr w:type="spellEnd"/>
      <w:r>
        <w:rPr>
          <w:rFonts w:ascii="Times New Roman" w:hAnsi="Times New Roman" w:cs="Times New Roman"/>
        </w:rPr>
        <w:t>, ed. London: Routledge (2014</w:t>
      </w:r>
      <w:r w:rsidRPr="0024545A">
        <w:rPr>
          <w:rFonts w:ascii="Times New Roman" w:hAnsi="Times New Roman" w:cs="Times New Roman"/>
        </w:rPr>
        <w:t>), pp. 268-93.</w:t>
      </w:r>
    </w:p>
    <w:p w14:paraId="2B137DA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108. </w:t>
      </w:r>
      <w:r w:rsidRPr="0024545A">
        <w:rPr>
          <w:rFonts w:ascii="Times New Roman" w:hAnsi="Times New Roman" w:cs="Times New Roman"/>
        </w:rPr>
        <w:t xml:space="preserve">“Lest Auld Acquaintance be Forgot”. </w:t>
      </w:r>
      <w:r w:rsidRPr="0024545A">
        <w:rPr>
          <w:rFonts w:ascii="Times New Roman" w:hAnsi="Times New Roman" w:cs="Times New Roman"/>
          <w:i/>
          <w:iCs/>
        </w:rPr>
        <w:t>Mind &amp; Language</w:t>
      </w:r>
      <w:r w:rsidRPr="0024545A">
        <w:rPr>
          <w:rFonts w:ascii="Times New Roman" w:hAnsi="Times New Roman" w:cs="Times New Roman"/>
        </w:rPr>
        <w:t xml:space="preserve"> 29 (2014), pp. 475–84.</w:t>
      </w:r>
    </w:p>
    <w:p w14:paraId="25C8903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109. “We Don’t Learn About the World by Examining Concepts: A Response to Carrie Jenkins”. In </w:t>
      </w:r>
      <w:r w:rsidRPr="0024545A">
        <w:rPr>
          <w:rFonts w:ascii="Times New Roman" w:hAnsi="Times New Roman" w:cs="Times New Roman"/>
          <w:i/>
        </w:rPr>
        <w:t>Current Controversies in Epistemology</w:t>
      </w:r>
      <w:r w:rsidRPr="0024545A">
        <w:rPr>
          <w:rFonts w:ascii="Times New Roman" w:hAnsi="Times New Roman" w:cs="Times New Roman"/>
        </w:rPr>
        <w:t>, ed. Ram Neta. New York: Routledge (2014), pp. 23-34.</w:t>
      </w:r>
    </w:p>
    <w:p w14:paraId="1A5257D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110. </w:t>
      </w:r>
      <w:r w:rsidRPr="0024545A">
        <w:rPr>
          <w:rFonts w:ascii="Times New Roman" w:hAnsi="Times New Roman" w:cs="Times New Roman"/>
          <w:spacing w:val="-3"/>
        </w:rPr>
        <w:t xml:space="preserve">“Linguistic Intuitions and Cognitive Penetrability”. In </w:t>
      </w:r>
      <w:r w:rsidRPr="0024545A">
        <w:rPr>
          <w:rFonts w:ascii="Times New Roman" w:hAnsi="Times New Roman" w:cs="Times New Roman"/>
          <w:i/>
          <w:spacing w:val="-3"/>
        </w:rPr>
        <w:t xml:space="preserve">Baltic International Yearbook of Cognition,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Logic</w:t>
      </w:r>
      <w:proofErr w:type="gramEnd"/>
      <w:r w:rsidRPr="0024545A">
        <w:rPr>
          <w:rFonts w:ascii="Times New Roman" w:hAnsi="Times New Roman" w:cs="Times New Roman"/>
          <w:i/>
          <w:spacing w:val="-3"/>
        </w:rPr>
        <w:t xml:space="preserve"> and Communication</w:t>
      </w:r>
      <w:r w:rsidRPr="0024545A">
        <w:rPr>
          <w:rFonts w:ascii="Times New Roman" w:hAnsi="Times New Roman" w:cs="Times New Roman"/>
          <w:spacing w:val="-3"/>
        </w:rPr>
        <w:t>:</w:t>
      </w:r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r w:rsidRPr="0024545A">
        <w:rPr>
          <w:rFonts w:ascii="Times New Roman" w:hAnsi="Times New Roman" w:cs="Times New Roman"/>
          <w:spacing w:val="-3"/>
        </w:rPr>
        <w:t xml:space="preserve">Vol. 9 (2014). </w:t>
      </w:r>
      <w:hyperlink r:id="rId8" w:history="1">
        <w:r w:rsidRPr="0024545A">
          <w:rPr>
            <w:rStyle w:val="Hyperlink"/>
            <w:rFonts w:ascii="Times New Roman" w:hAnsi="Times New Roman" w:cs="Times New Roman"/>
            <w:spacing w:val="-3"/>
          </w:rPr>
          <w:t>http://dx.doi.org/10.4148/1944-3676.1083</w:t>
        </w:r>
      </w:hyperlink>
      <w:r w:rsidRPr="0024545A">
        <w:rPr>
          <w:rFonts w:ascii="Times New Roman" w:hAnsi="Times New Roman" w:cs="Times New Roman"/>
        </w:rPr>
        <w:t xml:space="preserve"> </w:t>
      </w:r>
      <w:r w:rsidRPr="0024545A">
        <w:rPr>
          <w:rFonts w:ascii="Times New Roman" w:hAnsi="Times New Roman" w:cs="Times New Roman"/>
          <w:spacing w:val="-3"/>
        </w:rPr>
        <w:t xml:space="preserve"> </w:t>
      </w:r>
    </w:p>
    <w:p w14:paraId="63FFB6B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111. </w:t>
      </w:r>
      <w:r w:rsidRPr="0024545A">
        <w:rPr>
          <w:rFonts w:ascii="Times New Roman" w:hAnsi="Times New Roman" w:cs="Times New Roman"/>
          <w:spacing w:val="-3"/>
        </w:rPr>
        <w:t>“Linguistic Intuitions: In Defense of ‘</w:t>
      </w:r>
      <w:proofErr w:type="spellStart"/>
      <w:r w:rsidRPr="0024545A">
        <w:rPr>
          <w:rFonts w:ascii="Times New Roman" w:hAnsi="Times New Roman" w:cs="Times New Roman"/>
          <w:spacing w:val="-3"/>
        </w:rPr>
        <w:t>Ordinarism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’”. </w:t>
      </w:r>
      <w:r w:rsidRPr="0024545A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24545A">
        <w:rPr>
          <w:rFonts w:ascii="Times New Roman" w:hAnsi="Times New Roman" w:cs="Times New Roman"/>
          <w:spacing w:val="-3"/>
        </w:rPr>
        <w:t xml:space="preserve"> 10 (2)</w:t>
      </w:r>
      <w:r>
        <w:rPr>
          <w:rFonts w:ascii="Times New Roman" w:hAnsi="Times New Roman" w:cs="Times New Roman"/>
          <w:spacing w:val="-3"/>
        </w:rPr>
        <w:t xml:space="preserve"> (2014)</w:t>
      </w:r>
      <w:r w:rsidRPr="0024545A">
        <w:rPr>
          <w:rFonts w:ascii="Times New Roman" w:hAnsi="Times New Roman" w:cs="Times New Roman"/>
          <w:spacing w:val="-3"/>
        </w:rPr>
        <w:t>, pp. 7-20.</w:t>
      </w:r>
    </w:p>
    <w:p w14:paraId="6411FA8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112. “Should Proper Names Still Seem So Problematic?” In </w:t>
      </w:r>
      <w:r w:rsidRPr="0024545A">
        <w:rPr>
          <w:rFonts w:ascii="Times New Roman" w:hAnsi="Times New Roman" w:cs="Times New Roman"/>
          <w:i/>
        </w:rPr>
        <w:t>On Reference</w:t>
      </w:r>
      <w:r w:rsidRPr="0024545A">
        <w:rPr>
          <w:rFonts w:ascii="Times New Roman" w:hAnsi="Times New Roman" w:cs="Times New Roman"/>
        </w:rPr>
        <w:t>, Andrea Bianchi, ed. Oxford: Oxford University Press (2015), pp. 108-43.</w:t>
      </w:r>
    </w:p>
    <w:p w14:paraId="20C5CC2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113. “Testing Theories of Reference”. In </w:t>
      </w:r>
      <w:r w:rsidRPr="0024545A">
        <w:rPr>
          <w:rFonts w:ascii="Times New Roman" w:hAnsi="Times New Roman" w:cs="Times New Roman"/>
          <w:i/>
          <w:spacing w:val="-3"/>
        </w:rPr>
        <w:t>Advances in Experimental Philosophy of Language</w:t>
      </w:r>
      <w:r w:rsidRPr="0024545A">
        <w:rPr>
          <w:rFonts w:ascii="Times New Roman" w:hAnsi="Times New Roman" w:cs="Times New Roman"/>
          <w:spacing w:val="-3"/>
        </w:rPr>
        <w:t>, Jussi Haukioja, ed. London: Bloomsbury Academic (2015), pp. 31-63.</w:t>
      </w:r>
      <w:r>
        <w:rPr>
          <w:rFonts w:ascii="Times New Roman" w:hAnsi="Times New Roman" w:cs="Times New Roman"/>
          <w:spacing w:val="-3"/>
        </w:rPr>
        <w:t xml:space="preserve"> Translated into Portuguese by F</w:t>
      </w:r>
      <w:r w:rsidRPr="00CC17C7">
        <w:rPr>
          <w:rFonts w:ascii="Times New Roman" w:hAnsi="Times New Roman" w:cs="Times New Roman"/>
          <w:spacing w:val="-3"/>
        </w:rPr>
        <w:t>elipe Amaral</w:t>
      </w:r>
      <w:r>
        <w:rPr>
          <w:rFonts w:ascii="Times New Roman" w:hAnsi="Times New Roman" w:cs="Times New Roman"/>
          <w:spacing w:val="-3"/>
        </w:rPr>
        <w:t xml:space="preserve"> as “</w:t>
      </w:r>
      <w:proofErr w:type="spellStart"/>
      <w:r w:rsidRPr="00CC17C7">
        <w:rPr>
          <w:rFonts w:ascii="Times New Roman" w:hAnsi="Times New Roman" w:cs="Times New Roman"/>
          <w:spacing w:val="-3"/>
        </w:rPr>
        <w:t>Testando</w:t>
      </w:r>
      <w:proofErr w:type="spellEnd"/>
      <w:r w:rsidRPr="00CC17C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C17C7">
        <w:rPr>
          <w:rFonts w:ascii="Times New Roman" w:hAnsi="Times New Roman" w:cs="Times New Roman"/>
          <w:spacing w:val="-3"/>
        </w:rPr>
        <w:t>teorias</w:t>
      </w:r>
      <w:proofErr w:type="spellEnd"/>
      <w:r w:rsidRPr="00CC17C7">
        <w:rPr>
          <w:rFonts w:ascii="Times New Roman" w:hAnsi="Times New Roman" w:cs="Times New Roman"/>
          <w:spacing w:val="-3"/>
        </w:rPr>
        <w:t xml:space="preserve"> da </w:t>
      </w:r>
      <w:proofErr w:type="spellStart"/>
      <w:r w:rsidRPr="00CC17C7">
        <w:rPr>
          <w:rFonts w:ascii="Times New Roman" w:hAnsi="Times New Roman" w:cs="Times New Roman"/>
          <w:spacing w:val="-3"/>
        </w:rPr>
        <w:t>referência</w:t>
      </w:r>
      <w:proofErr w:type="spellEnd"/>
      <w:r>
        <w:rPr>
          <w:rFonts w:ascii="Times New Roman" w:hAnsi="Times New Roman" w:cs="Times New Roman"/>
          <w:spacing w:val="-3"/>
        </w:rPr>
        <w:t>”</w:t>
      </w:r>
      <w:r w:rsidRPr="00CC17C7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 w:rsidRPr="00CC17C7">
        <w:rPr>
          <w:rFonts w:ascii="Times New Roman" w:hAnsi="Times New Roman" w:cs="Times New Roman"/>
          <w:i/>
          <w:iCs/>
          <w:spacing w:val="-3"/>
        </w:rPr>
        <w:t>Analytica</w:t>
      </w:r>
      <w:r>
        <w:rPr>
          <w:rFonts w:ascii="Times New Roman" w:hAnsi="Times New Roman" w:cs="Times New Roman"/>
          <w:spacing w:val="-3"/>
        </w:rPr>
        <w:t xml:space="preserve"> </w:t>
      </w:r>
      <w:r w:rsidRPr="00CC17C7">
        <w:rPr>
          <w:rFonts w:ascii="Times New Roman" w:hAnsi="Times New Roman" w:cs="Times New Roman"/>
          <w:spacing w:val="-3"/>
        </w:rPr>
        <w:t>20</w:t>
      </w:r>
      <w:r>
        <w:rPr>
          <w:rFonts w:ascii="Times New Roman" w:hAnsi="Times New Roman" w:cs="Times New Roman"/>
          <w:spacing w:val="-3"/>
        </w:rPr>
        <w:t xml:space="preserve"> (</w:t>
      </w:r>
      <w:r w:rsidRPr="00CC17C7">
        <w:rPr>
          <w:rFonts w:ascii="Times New Roman" w:hAnsi="Times New Roman" w:cs="Times New Roman"/>
          <w:spacing w:val="-3"/>
        </w:rPr>
        <w:t>2</w:t>
      </w:r>
      <w:r>
        <w:rPr>
          <w:rFonts w:ascii="Times New Roman" w:hAnsi="Times New Roman" w:cs="Times New Roman"/>
          <w:spacing w:val="-3"/>
        </w:rPr>
        <w:t>) (2016)</w:t>
      </w:r>
      <w:r w:rsidRPr="00CC17C7">
        <w:rPr>
          <w:rFonts w:ascii="Times New Roman" w:hAnsi="Times New Roman" w:cs="Times New Roman"/>
          <w:spacing w:val="-3"/>
        </w:rPr>
        <w:t>, pp. 41-79</w:t>
      </w:r>
      <w:r>
        <w:rPr>
          <w:rFonts w:ascii="Times New Roman" w:hAnsi="Times New Roman" w:cs="Times New Roman"/>
          <w:spacing w:val="-3"/>
        </w:rPr>
        <w:t>.</w:t>
      </w:r>
    </w:p>
    <w:p w14:paraId="5F363209" w14:textId="77777777" w:rsidR="007D672D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  <w:spacing w:val="-3"/>
        </w:rPr>
        <w:t xml:space="preserve">114. “Relying on Intuitions: Where </w:t>
      </w:r>
      <w:proofErr w:type="spellStart"/>
      <w:r w:rsidRPr="0024545A">
        <w:rPr>
          <w:rFonts w:ascii="Times New Roman" w:hAnsi="Times New Roman" w:cs="Times New Roman"/>
          <w:spacing w:val="-3"/>
        </w:rPr>
        <w:t>Cappelen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Deutsch Go Wrong”. </w:t>
      </w:r>
      <w:r w:rsidRPr="0024545A">
        <w:rPr>
          <w:rFonts w:ascii="Times New Roman" w:hAnsi="Times New Roman" w:cs="Times New Roman"/>
          <w:i/>
          <w:spacing w:val="-3"/>
        </w:rPr>
        <w:t>Inquiry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58 </w:t>
      </w:r>
      <w:r w:rsidRPr="0024545A">
        <w:rPr>
          <w:rFonts w:ascii="Times New Roman" w:hAnsi="Times New Roman" w:cs="Times New Roman"/>
          <w:spacing w:val="-3"/>
        </w:rPr>
        <w:t>(2015)</w:t>
      </w:r>
      <w:r>
        <w:rPr>
          <w:rFonts w:ascii="Times New Roman" w:hAnsi="Times New Roman" w:cs="Times New Roman"/>
          <w:spacing w:val="-3"/>
        </w:rPr>
        <w:t>,</w:t>
      </w:r>
      <w:r w:rsidRPr="00FF3561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pp. </w:t>
      </w:r>
      <w:r w:rsidRPr="00FF3561">
        <w:rPr>
          <w:rFonts w:ascii="Times New Roman" w:hAnsi="Times New Roman" w:cs="Times New Roman"/>
          <w:spacing w:val="-3"/>
        </w:rPr>
        <w:t>669-699</w:t>
      </w:r>
      <w:r>
        <w:rPr>
          <w:rFonts w:ascii="Times New Roman" w:hAnsi="Times New Roman" w:cs="Times New Roman"/>
          <w:spacing w:val="-3"/>
        </w:rPr>
        <w:t>.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r w:rsidR="007D672D">
        <w:rPr>
          <w:rFonts w:ascii="Times New Roman" w:hAnsi="Times New Roman" w:cs="Times New Roman"/>
          <w:spacing w:val="-3"/>
        </w:rPr>
        <w:t>doi.org/</w:t>
      </w:r>
      <w:r w:rsidRPr="0024545A">
        <w:rPr>
          <w:rFonts w:ascii="Times New Roman" w:hAnsi="Times New Roman" w:cs="Times New Roman"/>
        </w:rPr>
        <w:t>10.1080/0020174X.2015.1084824</w:t>
      </w:r>
    </w:p>
    <w:p w14:paraId="3D2A67C0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115. “Sub-</w:t>
      </w:r>
      <w:proofErr w:type="spellStart"/>
      <w:r w:rsidRPr="0024545A">
        <w:rPr>
          <w:rFonts w:ascii="Times New Roman" w:hAnsi="Times New Roman" w:cs="Times New Roman"/>
        </w:rPr>
        <w:t>Sententials</w:t>
      </w:r>
      <w:proofErr w:type="spellEnd"/>
      <w:r w:rsidRPr="0024545A">
        <w:rPr>
          <w:rFonts w:ascii="Times New Roman" w:hAnsi="Times New Roman" w:cs="Times New Roman"/>
        </w:rPr>
        <w:t xml:space="preserve">: Pragmatics or Semantics?” In </w:t>
      </w:r>
      <w:r w:rsidRPr="0024545A">
        <w:rPr>
          <w:rFonts w:ascii="Times New Roman" w:hAnsi="Times New Roman" w:cs="Times New Roman"/>
          <w:i/>
        </w:rPr>
        <w:t>Further Advances in Pragmatics and Philosophy</w:t>
      </w:r>
      <w:r w:rsidRPr="00CA7DD1">
        <w:rPr>
          <w:rFonts w:ascii="Times New Roman" w:hAnsi="Times New Roman" w:cs="Times New Roman"/>
          <w:i/>
        </w:rPr>
        <w:t>, Part 1: From Theory to Practice.</w:t>
      </w:r>
      <w:r w:rsidRPr="0024545A">
        <w:rPr>
          <w:rFonts w:ascii="Times New Roman" w:hAnsi="Times New Roman" w:cs="Times New Roman"/>
        </w:rPr>
        <w:t xml:space="preserve"> A. Capone, M. </w:t>
      </w:r>
      <w:proofErr w:type="spellStart"/>
      <w:r w:rsidRPr="0024545A">
        <w:rPr>
          <w:rFonts w:ascii="Times New Roman" w:hAnsi="Times New Roman" w:cs="Times New Roman"/>
        </w:rPr>
        <w:t>Carapezza</w:t>
      </w:r>
      <w:proofErr w:type="spellEnd"/>
      <w:r w:rsidRPr="002454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Pr="0024545A">
        <w:rPr>
          <w:rFonts w:ascii="Times New Roman" w:hAnsi="Times New Roman" w:cs="Times New Roman"/>
        </w:rPr>
        <w:t xml:space="preserve"> F. Lo </w:t>
      </w:r>
      <w:proofErr w:type="spellStart"/>
      <w:r w:rsidRPr="0024545A">
        <w:rPr>
          <w:rFonts w:ascii="Times New Roman" w:hAnsi="Times New Roman" w:cs="Times New Roman"/>
        </w:rPr>
        <w:t>Piparo</w:t>
      </w:r>
      <w:proofErr w:type="spellEnd"/>
      <w:r w:rsidRPr="0024545A">
        <w:rPr>
          <w:rFonts w:ascii="Times New Roman" w:hAnsi="Times New Roman" w:cs="Times New Roman"/>
        </w:rPr>
        <w:t>, eds. Cham: Springer</w:t>
      </w:r>
      <w:r>
        <w:rPr>
          <w:rFonts w:ascii="Times New Roman" w:hAnsi="Times New Roman" w:cs="Times New Roman"/>
        </w:rPr>
        <w:t xml:space="preserve"> (2018), pp. 45-64.</w:t>
      </w:r>
    </w:p>
    <w:p w14:paraId="1EDAFA7B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116</w:t>
      </w:r>
      <w:r w:rsidRPr="0024545A">
        <w:rPr>
          <w:rFonts w:ascii="Times New Roman" w:hAnsi="Times New Roman" w:cs="Times New Roman"/>
          <w:spacing w:val="-3"/>
        </w:rPr>
        <w:t>. “The Reference of Proper Names: Testing Usage and Intuitions” (with Nicolas Porot).</w:t>
      </w:r>
      <w:r>
        <w:rPr>
          <w:rFonts w:ascii="Times New Roman" w:hAnsi="Times New Roman" w:cs="Times New Roman"/>
          <w:spacing w:val="-3"/>
        </w:rPr>
        <w:t xml:space="preserve"> </w:t>
      </w:r>
      <w:r w:rsidRPr="003B7527">
        <w:rPr>
          <w:rFonts w:ascii="Times New Roman" w:hAnsi="Times New Roman" w:cs="Times New Roman"/>
          <w:i/>
          <w:spacing w:val="-3"/>
        </w:rPr>
        <w:t>Cognitive Science</w:t>
      </w:r>
      <w:r>
        <w:rPr>
          <w:rFonts w:ascii="Times New Roman" w:hAnsi="Times New Roman" w:cs="Times New Roman"/>
          <w:spacing w:val="-3"/>
        </w:rPr>
        <w:t xml:space="preserve"> 42 (2018), pp. 1552-1585. </w:t>
      </w:r>
      <w:hyperlink r:id="rId9" w:history="1">
        <w:r w:rsidRPr="00B90B54">
          <w:rPr>
            <w:rStyle w:val="Hyperlink"/>
            <w:rFonts w:ascii="Times New Roman" w:hAnsi="Times New Roman" w:cs="Times New Roman"/>
          </w:rPr>
          <w:t>doi</w:t>
        </w:r>
        <w:r>
          <w:rPr>
            <w:rStyle w:val="Hyperlink"/>
            <w:rFonts w:ascii="Times New Roman" w:hAnsi="Times New Roman" w:cs="Times New Roman"/>
          </w:rPr>
          <w:t>.org</w:t>
        </w:r>
        <w:r w:rsidRPr="00B90B54">
          <w:rPr>
            <w:rStyle w:val="Hyperlink"/>
            <w:rFonts w:ascii="Times New Roman" w:hAnsi="Times New Roman" w:cs="Times New Roman"/>
          </w:rPr>
          <w:t>/10.1111/cogs.12609</w:t>
        </w:r>
      </w:hyperlink>
      <w:r>
        <w:rPr>
          <w:rStyle w:val="Hyperlink"/>
          <w:rFonts w:ascii="Times New Roman" w:hAnsi="Times New Roman" w:cs="Times New Roman"/>
        </w:rPr>
        <w:t xml:space="preserve">. </w:t>
      </w:r>
    </w:p>
    <w:p w14:paraId="51C81055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spacing w:val="-3"/>
        </w:rPr>
        <w:t>117.</w:t>
      </w:r>
      <w:r>
        <w:rPr>
          <w:rFonts w:ascii="Times New Roman" w:hAnsi="Times New Roman" w:cs="Times New Roman"/>
          <w:color w:val="0000FF"/>
        </w:rPr>
        <w:t xml:space="preserve"> </w:t>
      </w:r>
      <w:r w:rsidRPr="0024545A">
        <w:rPr>
          <w:rFonts w:ascii="Times New Roman" w:hAnsi="Times New Roman" w:cs="Times New Roman"/>
          <w:lang w:bidi="en-US"/>
        </w:rPr>
        <w:t xml:space="preserve">“Historical Biological Essentialism”. </w:t>
      </w:r>
      <w:r w:rsidRPr="00E82A22">
        <w:rPr>
          <w:rFonts w:ascii="Times New Roman" w:hAnsi="Times New Roman" w:cs="Times New Roman"/>
          <w:i/>
          <w:lang w:bidi="en-US"/>
        </w:rPr>
        <w:t>Studies in History and Philosophy of B</w:t>
      </w:r>
      <w:r>
        <w:rPr>
          <w:rFonts w:ascii="Times New Roman" w:hAnsi="Times New Roman" w:cs="Times New Roman"/>
          <w:i/>
          <w:lang w:bidi="en-US"/>
        </w:rPr>
        <w:t>iological and Biomedical Sciences</w:t>
      </w:r>
      <w:r>
        <w:rPr>
          <w:rFonts w:ascii="Times New Roman" w:hAnsi="Times New Roman" w:cs="Times New Roman"/>
          <w:lang w:bidi="en-US"/>
        </w:rPr>
        <w:t xml:space="preserve"> 71 (2018), pp. 1-7. </w:t>
      </w:r>
      <w:proofErr w:type="spellStart"/>
      <w:r w:rsidR="001038E5">
        <w:rPr>
          <w:rFonts w:ascii="Times New Roman" w:hAnsi="Times New Roman" w:cs="Times New Roman"/>
          <w:lang w:bidi="en-US"/>
        </w:rPr>
        <w:t>d</w:t>
      </w:r>
      <w:r>
        <w:rPr>
          <w:rFonts w:ascii="Times New Roman" w:hAnsi="Times New Roman" w:cs="Times New Roman"/>
          <w:lang w:bidi="en-US"/>
        </w:rPr>
        <w:t>oi</w:t>
      </w:r>
      <w:proofErr w:type="spellEnd"/>
      <w:r>
        <w:rPr>
          <w:rFonts w:ascii="Times New Roman" w:hAnsi="Times New Roman" w:cs="Times New Roman"/>
          <w:lang w:bidi="en-US"/>
        </w:rPr>
        <w:t xml:space="preserve">: </w:t>
      </w:r>
      <w:r w:rsidRPr="0040539F">
        <w:rPr>
          <w:rFonts w:ascii="Times New Roman" w:hAnsi="Times New Roman" w:cs="Times New Roman"/>
          <w:lang w:bidi="en-US"/>
        </w:rPr>
        <w:t>10.1016/j.shpsc.2018.05.004</w:t>
      </w:r>
    </w:p>
    <w:p w14:paraId="032769F2" w14:textId="77777777" w:rsidR="001038E5" w:rsidRDefault="000C0715" w:rsidP="001038E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118. “Individual Essentialism in Biology”. </w:t>
      </w:r>
      <w:r>
        <w:rPr>
          <w:rFonts w:ascii="Times New Roman" w:hAnsi="Times New Roman" w:cs="Times New Roman"/>
          <w:i/>
          <w:lang w:bidi="en-US"/>
        </w:rPr>
        <w:t>Biology and Philosophy</w:t>
      </w:r>
      <w:r>
        <w:rPr>
          <w:rFonts w:ascii="Times New Roman" w:hAnsi="Times New Roman" w:cs="Times New Roman"/>
          <w:lang w:bidi="en-US"/>
        </w:rPr>
        <w:t xml:space="preserve"> 33 (2018), pp. 1-22. </w:t>
      </w:r>
      <w:r w:rsidR="001038E5">
        <w:rPr>
          <w:rFonts w:ascii="Times New Roman" w:hAnsi="Times New Roman" w:cs="Times New Roman"/>
          <w:lang w:bidi="en-US"/>
        </w:rPr>
        <w:t>doi.org/</w:t>
      </w:r>
      <w:r w:rsidRPr="00244ABD">
        <w:rPr>
          <w:rFonts w:ascii="Times New Roman" w:hAnsi="Times New Roman" w:cs="Times New Roman"/>
          <w:lang w:bidi="en-US"/>
        </w:rPr>
        <w:t>10.1007/s10539-018-9651-1</w:t>
      </w:r>
    </w:p>
    <w:p w14:paraId="1A180CF5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119. </w:t>
      </w:r>
      <w:r>
        <w:rPr>
          <w:rFonts w:ascii="Times New Roman" w:hAnsi="Times New Roman" w:cs="Times New Roman"/>
          <w:spacing w:val="-3"/>
        </w:rPr>
        <w:t>“</w:t>
      </w:r>
      <w:r w:rsidRPr="00ED023C">
        <w:rPr>
          <w:rFonts w:ascii="Times New Roman" w:hAnsi="Times New Roman" w:cs="Times New Roman"/>
          <w:spacing w:val="-3"/>
        </w:rPr>
        <w:t xml:space="preserve">Intuitions: Rijeka Response to </w:t>
      </w:r>
      <w:proofErr w:type="spellStart"/>
      <w:r w:rsidRPr="00ED023C">
        <w:rPr>
          <w:rFonts w:ascii="Times New Roman" w:hAnsi="Times New Roman" w:cs="Times New Roman"/>
          <w:spacing w:val="-3"/>
        </w:rPr>
        <w:t>Nenad</w:t>
      </w:r>
      <w:proofErr w:type="spellEnd"/>
      <w:r w:rsidRPr="00ED023C">
        <w:rPr>
          <w:rFonts w:ascii="Times New Roman" w:hAnsi="Times New Roman" w:cs="Times New Roman"/>
          <w:spacing w:val="-3"/>
          <w:lang w:val="hr-HR"/>
        </w:rPr>
        <w:t xml:space="preserve"> Miščević</w:t>
      </w:r>
      <w:r>
        <w:rPr>
          <w:rFonts w:ascii="Times New Roman" w:hAnsi="Times New Roman" w:cs="Times New Roman"/>
          <w:spacing w:val="-3"/>
        </w:rPr>
        <w:t xml:space="preserve">”. </w:t>
      </w:r>
      <w:r w:rsidRPr="00ED023C">
        <w:rPr>
          <w:rFonts w:ascii="Times New Roman" w:hAnsi="Times New Roman" w:cs="Times New Roman"/>
          <w:i/>
          <w:spacing w:val="-3"/>
        </w:rPr>
        <w:t xml:space="preserve">Croatian Journal of </w:t>
      </w:r>
      <w:proofErr w:type="gramStart"/>
      <w:r w:rsidRPr="00ED023C">
        <w:rPr>
          <w:rFonts w:ascii="Times New Roman" w:hAnsi="Times New Roman" w:cs="Times New Roman"/>
          <w:i/>
          <w:spacing w:val="-3"/>
        </w:rPr>
        <w:t>Philosophy</w:t>
      </w:r>
      <w:r>
        <w:rPr>
          <w:rFonts w:ascii="Times New Roman" w:hAnsi="Times New Roman" w:cs="Times New Roman"/>
          <w:spacing w:val="-3"/>
        </w:rPr>
        <w:t xml:space="preserve">  XVIII</w:t>
      </w:r>
      <w:proofErr w:type="gramEnd"/>
      <w:r>
        <w:rPr>
          <w:rFonts w:ascii="Times New Roman" w:hAnsi="Times New Roman" w:cs="Times New Roman"/>
          <w:spacing w:val="-3"/>
        </w:rPr>
        <w:t xml:space="preserve"> (2018), pp. 277- 82.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27B5D4A5" w14:textId="77777777" w:rsidR="000C0715" w:rsidRDefault="00D4426A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lang w:bidi="en-US"/>
        </w:rPr>
        <w:t>120</w:t>
      </w:r>
      <w:r w:rsidR="000C0715">
        <w:rPr>
          <w:rFonts w:ascii="Times New Roman" w:hAnsi="Times New Roman" w:cs="Times New Roman"/>
          <w:lang w:bidi="en-US"/>
        </w:rPr>
        <w:t>. “</w:t>
      </w:r>
      <w:proofErr w:type="spellStart"/>
      <w:r w:rsidR="000C0715" w:rsidRPr="003702E1">
        <w:rPr>
          <w:rFonts w:ascii="Times New Roman" w:hAnsi="Times New Roman" w:cs="Times New Roman"/>
          <w:lang w:bidi="en-US"/>
        </w:rPr>
        <w:t>Poddoločenost</w:t>
      </w:r>
      <w:proofErr w:type="spellEnd"/>
      <w:r w:rsidR="000C0715" w:rsidRPr="003702E1">
        <w:rPr>
          <w:rFonts w:ascii="Times New Roman" w:hAnsi="Times New Roman" w:cs="Times New Roman"/>
          <w:lang w:bidi="en-US"/>
        </w:rPr>
        <w:t xml:space="preserve"> in </w:t>
      </w:r>
      <w:proofErr w:type="spellStart"/>
      <w:r w:rsidR="000C0715" w:rsidRPr="003702E1">
        <w:rPr>
          <w:rFonts w:ascii="Times New Roman" w:hAnsi="Times New Roman" w:cs="Times New Roman"/>
          <w:lang w:bidi="en-US"/>
        </w:rPr>
        <w:t>zdravorazumski</w:t>
      </w:r>
      <w:proofErr w:type="spellEnd"/>
      <w:r w:rsidR="000C0715" w:rsidRPr="003702E1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0C0715" w:rsidRPr="003702E1">
        <w:rPr>
          <w:rFonts w:ascii="Times New Roman" w:hAnsi="Times New Roman" w:cs="Times New Roman"/>
          <w:lang w:bidi="en-US"/>
        </w:rPr>
        <w:t>realizem</w:t>
      </w:r>
      <w:proofErr w:type="spellEnd"/>
      <w:r w:rsidR="000C0715">
        <w:rPr>
          <w:rFonts w:ascii="Times New Roman" w:hAnsi="Times New Roman" w:cs="Times New Roman"/>
          <w:lang w:bidi="en-US"/>
        </w:rPr>
        <w:t>”</w:t>
      </w:r>
      <w:r w:rsidR="000C0715" w:rsidRPr="003702E1">
        <w:rPr>
          <w:rFonts w:ascii="Times New Roman" w:hAnsi="Times New Roman" w:cs="Times New Roman"/>
          <w:lang w:bidi="en-US"/>
        </w:rPr>
        <w:t>. 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Analiza</w:t>
      </w:r>
      <w:proofErr w:type="spellEnd"/>
      <w:r w:rsidR="000C0715" w:rsidRPr="003702E1">
        <w:rPr>
          <w:rFonts w:ascii="Times New Roman" w:hAnsi="Times New Roman" w:cs="Times New Roman"/>
          <w:i/>
          <w:lang w:bidi="en-US"/>
        </w:rPr>
        <w:t xml:space="preserve">: 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časopis</w:t>
      </w:r>
      <w:proofErr w:type="spellEnd"/>
      <w:r w:rsidR="000C0715" w:rsidRPr="003702E1">
        <w:rPr>
          <w:rFonts w:ascii="Times New Roman" w:hAnsi="Times New Roman" w:cs="Times New Roman"/>
          <w:i/>
          <w:lang w:bidi="en-US"/>
        </w:rPr>
        <w:t xml:space="preserve"> za 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kritično</w:t>
      </w:r>
      <w:proofErr w:type="spellEnd"/>
      <w:r w:rsidR="000C0715" w:rsidRPr="003702E1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misel</w:t>
      </w:r>
      <w:proofErr w:type="spellEnd"/>
      <w:r w:rsidR="000C0715">
        <w:rPr>
          <w:rFonts w:ascii="Times New Roman" w:hAnsi="Times New Roman" w:cs="Times New Roman"/>
          <w:lang w:bidi="en-US"/>
        </w:rPr>
        <w:t xml:space="preserve"> 22(1) (2018), pp. </w:t>
      </w:r>
      <w:r w:rsidR="000C0715" w:rsidRPr="003702E1">
        <w:rPr>
          <w:rFonts w:ascii="Times New Roman" w:hAnsi="Times New Roman" w:cs="Times New Roman"/>
          <w:lang w:bidi="en-US"/>
        </w:rPr>
        <w:t xml:space="preserve"> 65-75.</w:t>
      </w:r>
      <w:r w:rsidR="000C0715">
        <w:rPr>
          <w:rFonts w:ascii="Times New Roman" w:hAnsi="Times New Roman" w:cs="Times New Roman"/>
          <w:lang w:bidi="en-US"/>
        </w:rPr>
        <w:t xml:space="preserve"> A Slovenian translation of “</w:t>
      </w:r>
      <w:r w:rsidR="000C0715" w:rsidRPr="003702E1">
        <w:rPr>
          <w:rFonts w:ascii="Times New Roman" w:hAnsi="Times New Roman" w:cs="Times New Roman"/>
          <w:lang w:bidi="en-US"/>
        </w:rPr>
        <w:t>Underdetermination and Commonsense Realism</w:t>
      </w:r>
      <w:r w:rsidR="000C0715">
        <w:rPr>
          <w:rFonts w:ascii="Times New Roman" w:hAnsi="Times New Roman" w:cs="Times New Roman"/>
          <w:lang w:bidi="en-US"/>
        </w:rPr>
        <w:t>”</w:t>
      </w:r>
      <w:r w:rsidR="000C0715" w:rsidRPr="003702E1">
        <w:rPr>
          <w:rFonts w:ascii="Times New Roman" w:hAnsi="Times New Roman" w:cs="Times New Roman"/>
          <w:lang w:bidi="en-US"/>
        </w:rPr>
        <w:t>,</w:t>
      </w:r>
      <w:r w:rsidR="000C0715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0C0715">
        <w:rPr>
          <w:rFonts w:ascii="Times New Roman" w:hAnsi="Times New Roman" w:cs="Times New Roman"/>
          <w:lang w:bidi="en-US"/>
        </w:rPr>
        <w:t>ch.</w:t>
      </w:r>
      <w:proofErr w:type="spellEnd"/>
      <w:r w:rsidR="000C0715">
        <w:rPr>
          <w:rFonts w:ascii="Times New Roman" w:hAnsi="Times New Roman" w:cs="Times New Roman"/>
          <w:lang w:bidi="en-US"/>
        </w:rPr>
        <w:t xml:space="preserve"> 3</w:t>
      </w:r>
      <w:r w:rsidR="000C0715" w:rsidRPr="0024545A">
        <w:rPr>
          <w:rFonts w:ascii="Times New Roman" w:hAnsi="Times New Roman" w:cs="Times New Roman"/>
          <w:spacing w:val="-3"/>
        </w:rPr>
        <w:t xml:space="preserve"> in </w:t>
      </w:r>
      <w:r w:rsidR="000C0715"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="000C0715"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05AB8CEB" w14:textId="77777777" w:rsidR="00D4426A" w:rsidRDefault="00D4426A" w:rsidP="00D4426A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bookmarkStart w:id="1" w:name="_Hlk89882427"/>
      <w:r>
        <w:rPr>
          <w:rFonts w:ascii="Times New Roman" w:hAnsi="Times New Roman" w:cs="Times New Roman"/>
          <w:lang w:bidi="en-US"/>
        </w:rPr>
        <w:t xml:space="preserve">121. “A Methodological Flaw? A Reply to Korta and Perry”. </w:t>
      </w:r>
      <w:r>
        <w:rPr>
          <w:rFonts w:ascii="Times New Roman" w:hAnsi="Times New Roman" w:cs="Times New Roman"/>
          <w:i/>
          <w:lang w:bidi="en-US"/>
        </w:rPr>
        <w:t>Journal of Pragmatics</w:t>
      </w:r>
      <w:r>
        <w:rPr>
          <w:rFonts w:ascii="Times New Roman" w:hAnsi="Times New Roman" w:cs="Times New Roman"/>
          <w:lang w:bidi="en-US"/>
        </w:rPr>
        <w:t xml:space="preserve"> 139 (2019), 180-82. </w:t>
      </w:r>
      <w:r w:rsidRPr="003E0785">
        <w:rPr>
          <w:rFonts w:ascii="Times New Roman" w:hAnsi="Times New Roman" w:cs="Times New Roman"/>
          <w:lang w:bidi="en-US"/>
        </w:rPr>
        <w:t>doi.org/10.1016/j.pragma.2018.11.009</w:t>
      </w:r>
    </w:p>
    <w:p w14:paraId="2149D815" w14:textId="77777777" w:rsidR="00BE453B" w:rsidRDefault="000C0715" w:rsidP="00BE453B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122. “Linguistic Intuitions: A Response to Gross and Rey”. In</w:t>
      </w:r>
      <w:r w:rsidR="00BE453B" w:rsidRPr="00BE453B">
        <w:rPr>
          <w:rFonts w:ascii="HelveticaNeueLTStd-LtCn" w:eastAsiaTheme="minorHAnsi" w:hAnsi="HelveticaNeueLTStd-LtCn" w:cs="HelveticaNeueLTStd-LtCn"/>
          <w:sz w:val="15"/>
          <w:szCs w:val="15"/>
        </w:rPr>
        <w:t xml:space="preserve"> </w:t>
      </w:r>
      <w:r w:rsidR="00BE453B" w:rsidRPr="00BE453B">
        <w:rPr>
          <w:rFonts w:ascii="Times New Roman" w:hAnsi="Times New Roman" w:cs="Times New Roman"/>
          <w:i/>
          <w:lang w:bidi="en-US"/>
        </w:rPr>
        <w:t>Linguistic Intuitions: Evidence and Method</w:t>
      </w:r>
      <w:r w:rsidR="00BE453B" w:rsidRPr="00BE453B">
        <w:rPr>
          <w:rFonts w:ascii="Times New Roman" w:hAnsi="Times New Roman" w:cs="Times New Roman"/>
          <w:lang w:bidi="en-US"/>
        </w:rPr>
        <w:t>.</w:t>
      </w:r>
      <w:r w:rsidR="00BE453B">
        <w:rPr>
          <w:rFonts w:ascii="Times New Roman" w:hAnsi="Times New Roman" w:cs="Times New Roman"/>
          <w:lang w:bidi="en-US"/>
        </w:rPr>
        <w:t xml:space="preserve"> </w:t>
      </w:r>
      <w:r w:rsidR="00BE453B" w:rsidRPr="00BE453B">
        <w:rPr>
          <w:rFonts w:ascii="Times New Roman" w:hAnsi="Times New Roman" w:cs="Times New Roman"/>
          <w:lang w:bidi="en-US"/>
        </w:rPr>
        <w:t>First</w:t>
      </w:r>
      <w:r w:rsidR="00BE453B">
        <w:rPr>
          <w:rFonts w:ascii="Times New Roman" w:hAnsi="Times New Roman" w:cs="Times New Roman"/>
          <w:lang w:bidi="en-US"/>
        </w:rPr>
        <w:t xml:space="preserve"> edition. Edited by</w:t>
      </w:r>
      <w:r w:rsidR="00BE453B" w:rsidRPr="00BE453B">
        <w:rPr>
          <w:rFonts w:ascii="Times New Roman" w:hAnsi="Times New Roman" w:cs="Times New Roman"/>
          <w:lang w:bidi="en-US"/>
        </w:rPr>
        <w:t xml:space="preserve"> Samuel Schindler, Anna</w:t>
      </w:r>
      <w:r w:rsidR="00BE453B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0E1A53">
        <w:rPr>
          <w:rFonts w:ascii="Times New Roman" w:hAnsi="Times New Roman" w:cs="Times New Roman"/>
          <w:lang w:bidi="en-US"/>
        </w:rPr>
        <w:t>Drożdżowicz</w:t>
      </w:r>
      <w:proofErr w:type="spellEnd"/>
      <w:r w:rsidR="000E1A53">
        <w:rPr>
          <w:rFonts w:ascii="Times New Roman" w:hAnsi="Times New Roman" w:cs="Times New Roman"/>
          <w:lang w:bidi="en-US"/>
        </w:rPr>
        <w:t xml:space="preserve">, and Karen </w:t>
      </w:r>
      <w:proofErr w:type="spellStart"/>
      <w:r w:rsidR="000E1A53">
        <w:rPr>
          <w:rFonts w:ascii="Times New Roman" w:hAnsi="Times New Roman" w:cs="Times New Roman"/>
          <w:lang w:bidi="en-US"/>
        </w:rPr>
        <w:t>Brøcker</w:t>
      </w:r>
      <w:proofErr w:type="spellEnd"/>
      <w:r w:rsidR="000E1A53">
        <w:rPr>
          <w:rFonts w:ascii="Times New Roman" w:hAnsi="Times New Roman" w:cs="Times New Roman"/>
          <w:lang w:bidi="en-US"/>
        </w:rPr>
        <w:t>. Oxford:</w:t>
      </w:r>
      <w:r w:rsidR="00BE453B" w:rsidRPr="00BE453B">
        <w:rPr>
          <w:rFonts w:ascii="Times New Roman" w:hAnsi="Times New Roman" w:cs="Times New Roman"/>
          <w:lang w:bidi="en-US"/>
        </w:rPr>
        <w:t xml:space="preserve"> Oxford Universi</w:t>
      </w:r>
      <w:r w:rsidR="00BE453B">
        <w:rPr>
          <w:rFonts w:ascii="Times New Roman" w:hAnsi="Times New Roman" w:cs="Times New Roman"/>
          <w:lang w:bidi="en-US"/>
        </w:rPr>
        <w:t xml:space="preserve">ty Press (2020), pp. 51-68. </w:t>
      </w:r>
    </w:p>
    <w:p w14:paraId="28F366C3" w14:textId="77777777" w:rsidR="00BE453B" w:rsidRPr="00BE453B" w:rsidRDefault="00BE453B" w:rsidP="00BE453B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 w:rsidR="001038E5">
        <w:rPr>
          <w:rFonts w:ascii="Times New Roman" w:hAnsi="Times New Roman" w:cs="Times New Roman"/>
          <w:lang w:bidi="en-US"/>
        </w:rPr>
        <w:t>doi.org/</w:t>
      </w:r>
      <w:r w:rsidRPr="00BE453B">
        <w:rPr>
          <w:rFonts w:ascii="Times New Roman" w:hAnsi="Times New Roman" w:cs="Times New Roman"/>
          <w:lang w:bidi="en-US"/>
        </w:rPr>
        <w:t>10.1093/</w:t>
      </w:r>
      <w:proofErr w:type="spellStart"/>
      <w:r w:rsidRPr="00BE453B">
        <w:rPr>
          <w:rFonts w:ascii="Times New Roman" w:hAnsi="Times New Roman" w:cs="Times New Roman"/>
          <w:lang w:bidi="en-US"/>
        </w:rPr>
        <w:t>oso</w:t>
      </w:r>
      <w:proofErr w:type="spellEnd"/>
      <w:r w:rsidRPr="00BE453B">
        <w:rPr>
          <w:rFonts w:ascii="Times New Roman" w:hAnsi="Times New Roman" w:cs="Times New Roman"/>
          <w:lang w:bidi="en-US"/>
        </w:rPr>
        <w:t>/9780198840558.003.0004</w:t>
      </w:r>
    </w:p>
    <w:p w14:paraId="1CBA051C" w14:textId="77777777" w:rsidR="00C417E0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123. </w:t>
      </w:r>
      <w:r w:rsidR="00C417E0">
        <w:rPr>
          <w:rFonts w:ascii="Times New Roman" w:hAnsi="Times New Roman" w:cs="Times New Roman"/>
          <w:bCs/>
          <w:spacing w:val="-3"/>
        </w:rPr>
        <w:t>“</w:t>
      </w:r>
      <w:r w:rsidR="00C417E0" w:rsidRPr="001A6252">
        <w:rPr>
          <w:rFonts w:ascii="Times New Roman" w:hAnsi="Times New Roman" w:cs="Times New Roman"/>
          <w:lang w:bidi="en-US"/>
        </w:rPr>
        <w:t>An Ignored Argument for Scientific Realism</w:t>
      </w:r>
      <w:r w:rsidR="00C417E0">
        <w:rPr>
          <w:rFonts w:ascii="Times New Roman" w:hAnsi="Times New Roman" w:cs="Times New Roman"/>
          <w:lang w:bidi="en-US"/>
        </w:rPr>
        <w:t xml:space="preserve">”. </w:t>
      </w:r>
      <w:proofErr w:type="spellStart"/>
      <w:r w:rsidR="00C417E0" w:rsidRPr="009462E4">
        <w:rPr>
          <w:rFonts w:ascii="Times New Roman" w:hAnsi="Times New Roman" w:cs="Times New Roman"/>
          <w:i/>
          <w:lang w:bidi="en-US"/>
        </w:rPr>
        <w:t>Filozofia</w:t>
      </w:r>
      <w:proofErr w:type="spellEnd"/>
      <w:r w:rsidR="00C417E0" w:rsidRPr="009462E4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="00C417E0" w:rsidRPr="009462E4">
        <w:rPr>
          <w:rFonts w:ascii="Times New Roman" w:hAnsi="Times New Roman" w:cs="Times New Roman"/>
          <w:i/>
          <w:lang w:bidi="en-US"/>
        </w:rPr>
        <w:t>Nauki</w:t>
      </w:r>
      <w:proofErr w:type="spellEnd"/>
      <w:r w:rsidR="00C417E0">
        <w:rPr>
          <w:rFonts w:ascii="Times New Roman" w:hAnsi="Times New Roman" w:cs="Times New Roman"/>
          <w:lang w:bidi="en-US"/>
        </w:rPr>
        <w:t xml:space="preserve"> (</w:t>
      </w:r>
      <w:r w:rsidR="00384CCB" w:rsidRPr="00384CCB">
        <w:rPr>
          <w:rFonts w:ascii="Times New Roman" w:hAnsi="Times New Roman" w:cs="Times New Roman"/>
          <w:i/>
          <w:lang w:bidi="en-US"/>
        </w:rPr>
        <w:t>The</w:t>
      </w:r>
      <w:r w:rsidR="00384CCB">
        <w:rPr>
          <w:rFonts w:ascii="Times New Roman" w:hAnsi="Times New Roman" w:cs="Times New Roman"/>
          <w:lang w:bidi="en-US"/>
        </w:rPr>
        <w:t xml:space="preserve"> </w:t>
      </w:r>
      <w:r w:rsidR="00C417E0" w:rsidRPr="00B35182">
        <w:rPr>
          <w:rFonts w:ascii="Times New Roman" w:hAnsi="Times New Roman" w:cs="Times New Roman"/>
          <w:i/>
          <w:lang w:bidi="en-US"/>
        </w:rPr>
        <w:t>Philosophy of Science</w:t>
      </w:r>
      <w:r w:rsidR="00C417E0">
        <w:rPr>
          <w:rFonts w:ascii="Times New Roman" w:hAnsi="Times New Roman" w:cs="Times New Roman"/>
          <w:lang w:bidi="en-US"/>
        </w:rPr>
        <w:t>) 28 (2020), pp. 5-25.</w:t>
      </w:r>
      <w:r w:rsidR="00384CCB">
        <w:rPr>
          <w:rFonts w:ascii="Times New Roman" w:hAnsi="Times New Roman" w:cs="Times New Roman"/>
          <w:lang w:bidi="en-US"/>
        </w:rPr>
        <w:t xml:space="preserve"> </w:t>
      </w:r>
      <w:r w:rsidR="001038E5">
        <w:rPr>
          <w:rFonts w:ascii="Times New Roman" w:hAnsi="Times New Roman" w:cs="Times New Roman"/>
          <w:lang w:bidi="en-US"/>
        </w:rPr>
        <w:t>doi.org/</w:t>
      </w:r>
      <w:r w:rsidR="00384CCB" w:rsidRPr="00384CCB">
        <w:rPr>
          <w:rFonts w:ascii="Times New Roman" w:hAnsi="Times New Roman" w:cs="Times New Roman"/>
          <w:lang w:bidi="en-US"/>
        </w:rPr>
        <w:t>10.14394/filnau.2020.0007</w:t>
      </w:r>
    </w:p>
    <w:p w14:paraId="2762B47A" w14:textId="77777777" w:rsidR="000C0715" w:rsidRDefault="00C417E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  <w:lang w:val="hr-HR"/>
        </w:rPr>
      </w:pPr>
      <w:r>
        <w:rPr>
          <w:rFonts w:ascii="Times New Roman" w:hAnsi="Times New Roman" w:cs="Times New Roman"/>
          <w:spacing w:val="-3"/>
        </w:rPr>
        <w:t xml:space="preserve">124. </w:t>
      </w:r>
      <w:r w:rsidR="000C0715">
        <w:rPr>
          <w:rFonts w:ascii="Times New Roman" w:hAnsi="Times New Roman" w:cs="Times New Roman"/>
          <w:spacing w:val="-3"/>
        </w:rPr>
        <w:t xml:space="preserve">“Stirring the Possum: Responses to the Bianchi Papers”. In </w:t>
      </w:r>
      <w:r w:rsidR="000C0715">
        <w:rPr>
          <w:rFonts w:ascii="Times New Roman" w:hAnsi="Times New Roman" w:cs="Times New Roman"/>
          <w:i/>
          <w:spacing w:val="-3"/>
        </w:rPr>
        <w:t>Language and Reality f</w:t>
      </w:r>
      <w:r w:rsidR="000C0715" w:rsidRPr="00ED023C">
        <w:rPr>
          <w:rFonts w:ascii="Times New Roman" w:hAnsi="Times New Roman" w:cs="Times New Roman"/>
          <w:i/>
          <w:spacing w:val="-3"/>
        </w:rPr>
        <w:t>rom a Naturalistic Perspective:</w:t>
      </w:r>
      <w:r w:rsidR="000C0715">
        <w:rPr>
          <w:rFonts w:ascii="Times New Roman" w:hAnsi="Times New Roman" w:cs="Times New Roman"/>
          <w:i/>
          <w:spacing w:val="-3"/>
        </w:rPr>
        <w:t xml:space="preserve"> </w:t>
      </w:r>
      <w:r w:rsidR="005345B9">
        <w:rPr>
          <w:rFonts w:ascii="Times New Roman" w:hAnsi="Times New Roman" w:cs="Times New Roman"/>
          <w:i/>
          <w:spacing w:val="-3"/>
        </w:rPr>
        <w:t>Themes f</w:t>
      </w:r>
      <w:r w:rsidR="000C0715" w:rsidRPr="00ED023C">
        <w:rPr>
          <w:rFonts w:ascii="Times New Roman" w:hAnsi="Times New Roman" w:cs="Times New Roman"/>
          <w:i/>
          <w:spacing w:val="-3"/>
        </w:rPr>
        <w:t>rom Michael Devitt</w:t>
      </w:r>
      <w:r w:rsidR="000C0715">
        <w:rPr>
          <w:rFonts w:ascii="Times New Roman" w:hAnsi="Times New Roman" w:cs="Times New Roman"/>
          <w:spacing w:val="-3"/>
        </w:rPr>
        <w:t>, Andrea Bianchi, ed. Cham: Springer</w:t>
      </w:r>
      <w:r w:rsidR="00A97DBF">
        <w:rPr>
          <w:rFonts w:ascii="Times New Roman" w:hAnsi="Times New Roman" w:cs="Times New Roman"/>
          <w:spacing w:val="-3"/>
        </w:rPr>
        <w:t xml:space="preserve"> (2020), pp. 371-455</w:t>
      </w:r>
      <w:r w:rsidR="000C0715">
        <w:rPr>
          <w:rFonts w:ascii="Times New Roman" w:hAnsi="Times New Roman" w:cs="Times New Roman"/>
          <w:spacing w:val="-3"/>
        </w:rPr>
        <w:t>.</w:t>
      </w:r>
      <w:r w:rsidR="000C0715">
        <w:rPr>
          <w:rFonts w:ascii="Times New Roman" w:hAnsi="Times New Roman" w:cs="Times New Roman"/>
          <w:spacing w:val="-3"/>
          <w:lang w:val="hr-HR"/>
        </w:rPr>
        <w:t xml:space="preserve"> </w:t>
      </w:r>
    </w:p>
    <w:p w14:paraId="10B273BB" w14:textId="77777777" w:rsidR="000C0715" w:rsidRDefault="00C417E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</w:t>
      </w:r>
      <w:r w:rsidR="000C0715">
        <w:rPr>
          <w:rFonts w:ascii="Times New Roman" w:hAnsi="Times New Roman" w:cs="Times New Roman"/>
        </w:rPr>
        <w:t xml:space="preserve">. “Three Mistakes About Semantic Intentions”. In </w:t>
      </w:r>
      <w:r w:rsidR="000C0715">
        <w:rPr>
          <w:rFonts w:ascii="Times New Roman" w:hAnsi="Times New Roman" w:cs="Times New Roman"/>
          <w:i/>
        </w:rPr>
        <w:t>Inquiries in P</w:t>
      </w:r>
      <w:r w:rsidR="000C0715" w:rsidRPr="00F96BF4">
        <w:rPr>
          <w:rFonts w:ascii="Times New Roman" w:hAnsi="Times New Roman" w:cs="Times New Roman"/>
          <w:i/>
        </w:rPr>
        <w:t>hilosoph</w:t>
      </w:r>
      <w:r w:rsidR="000C0715">
        <w:rPr>
          <w:rFonts w:ascii="Times New Roman" w:hAnsi="Times New Roman" w:cs="Times New Roman"/>
          <w:i/>
        </w:rPr>
        <w:t>ical Pragmatics</w:t>
      </w:r>
      <w:r w:rsidR="000C0715">
        <w:rPr>
          <w:rFonts w:ascii="Times New Roman" w:hAnsi="Times New Roman" w:cs="Times New Roman"/>
        </w:rPr>
        <w:t xml:space="preserve">, </w:t>
      </w:r>
      <w:r w:rsidR="000C0715" w:rsidRPr="00F21A88">
        <w:rPr>
          <w:rFonts w:ascii="Times New Roman" w:hAnsi="Times New Roman" w:cs="Times New Roman"/>
        </w:rPr>
        <w:t xml:space="preserve">Fabrizio </w:t>
      </w:r>
      <w:proofErr w:type="spellStart"/>
      <w:r w:rsidR="000C0715" w:rsidRPr="00F21A88">
        <w:rPr>
          <w:rFonts w:ascii="Times New Roman" w:hAnsi="Times New Roman" w:cs="Times New Roman"/>
        </w:rPr>
        <w:t>Macagno</w:t>
      </w:r>
      <w:proofErr w:type="spellEnd"/>
      <w:r w:rsidR="000C0715">
        <w:rPr>
          <w:rFonts w:ascii="Times New Roman" w:hAnsi="Times New Roman" w:cs="Times New Roman"/>
        </w:rPr>
        <w:t xml:space="preserve"> and</w:t>
      </w:r>
      <w:r w:rsidR="000C0715" w:rsidRPr="001C0451">
        <w:rPr>
          <w:rFonts w:ascii="Times New Roman" w:hAnsi="Times New Roman" w:cs="Times New Roman"/>
        </w:rPr>
        <w:t xml:space="preserve"> </w:t>
      </w:r>
      <w:r w:rsidR="000C0715">
        <w:rPr>
          <w:rFonts w:ascii="Times New Roman" w:hAnsi="Times New Roman" w:cs="Times New Roman"/>
        </w:rPr>
        <w:t xml:space="preserve">Alessandro Capone, </w:t>
      </w:r>
      <w:r w:rsidR="00C152CD">
        <w:rPr>
          <w:rFonts w:ascii="Times New Roman" w:hAnsi="Times New Roman" w:cs="Times New Roman"/>
        </w:rPr>
        <w:t>eds. Cham: Springer (202</w:t>
      </w:r>
      <w:r w:rsidR="009F4142">
        <w:rPr>
          <w:rFonts w:ascii="Times New Roman" w:hAnsi="Times New Roman" w:cs="Times New Roman"/>
        </w:rPr>
        <w:t>1</w:t>
      </w:r>
      <w:r w:rsidR="000C0715">
        <w:rPr>
          <w:rFonts w:ascii="Times New Roman" w:hAnsi="Times New Roman" w:cs="Times New Roman"/>
        </w:rPr>
        <w:t>)</w:t>
      </w:r>
      <w:r w:rsidR="00C152CD">
        <w:rPr>
          <w:rFonts w:ascii="Times New Roman" w:hAnsi="Times New Roman" w:cs="Times New Roman"/>
        </w:rPr>
        <w:t xml:space="preserve">, pp. 9-20. </w:t>
      </w:r>
      <w:r w:rsidR="00C152CD" w:rsidRPr="00C152CD">
        <w:rPr>
          <w:rFonts w:ascii="Times New Roman" w:hAnsi="Times New Roman" w:cs="Times New Roman"/>
        </w:rPr>
        <w:t>doi.org/10.1007/978-3-030-56437-7_2</w:t>
      </w:r>
      <w:r w:rsidR="000C0715">
        <w:rPr>
          <w:rFonts w:ascii="Times New Roman" w:hAnsi="Times New Roman" w:cs="Times New Roman"/>
        </w:rPr>
        <w:t>.</w:t>
      </w:r>
    </w:p>
    <w:p w14:paraId="290E8462" w14:textId="77777777" w:rsidR="00F26AF7" w:rsidRDefault="00C417E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</w:rPr>
        <w:t>126</w:t>
      </w:r>
      <w:r w:rsidR="000C0715">
        <w:rPr>
          <w:rFonts w:ascii="Times New Roman" w:hAnsi="Times New Roman" w:cs="Times New Roman"/>
        </w:rPr>
        <w:t xml:space="preserve">. </w:t>
      </w:r>
      <w:r w:rsidR="00F26AF7">
        <w:rPr>
          <w:rFonts w:ascii="Times New Roman" w:hAnsi="Times New Roman" w:cs="Times New Roman"/>
          <w:bCs/>
          <w:spacing w:val="-3"/>
        </w:rPr>
        <w:t xml:space="preserve">“Defending Intrinsic Biological Essentialism”. </w:t>
      </w:r>
      <w:r w:rsidR="00F26AF7">
        <w:rPr>
          <w:rFonts w:ascii="Times New Roman" w:hAnsi="Times New Roman" w:cs="Times New Roman"/>
          <w:bCs/>
          <w:i/>
          <w:spacing w:val="-3"/>
        </w:rPr>
        <w:t>Philosophy of Science</w:t>
      </w:r>
      <w:r w:rsidR="00F205A5" w:rsidRPr="00F205A5">
        <w:rPr>
          <w:rFonts w:ascii="Times New Roman" w:hAnsi="Times New Roman" w:cs="Times New Roman"/>
          <w:bCs/>
          <w:spacing w:val="-3"/>
        </w:rPr>
        <w:t xml:space="preserve"> 88 (2021)</w:t>
      </w:r>
      <w:r w:rsidR="00EF08EB">
        <w:rPr>
          <w:rFonts w:ascii="Times New Roman" w:hAnsi="Times New Roman" w:cs="Times New Roman"/>
          <w:bCs/>
          <w:spacing w:val="-3"/>
        </w:rPr>
        <w:t>,</w:t>
      </w:r>
      <w:r w:rsidR="00F205A5" w:rsidRPr="00F205A5">
        <w:rPr>
          <w:rFonts w:ascii="Times New Roman" w:hAnsi="Times New Roman" w:cs="Times New Roman"/>
          <w:bCs/>
          <w:spacing w:val="-3"/>
        </w:rPr>
        <w:t xml:space="preserve"> pp. 1–16. 0031-8248/2021/8801-00XX$10.00</w:t>
      </w:r>
      <w:r w:rsidR="00F26AF7" w:rsidRPr="0024545A">
        <w:rPr>
          <w:rFonts w:ascii="Times New Roman" w:hAnsi="Times New Roman" w:cs="Times New Roman"/>
          <w:bCs/>
          <w:spacing w:val="-3"/>
        </w:rPr>
        <w:t xml:space="preserve"> </w:t>
      </w:r>
    </w:p>
    <w:p w14:paraId="2CF966F7" w14:textId="77777777" w:rsidR="00A3585F" w:rsidRDefault="00A3585F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127. </w:t>
      </w:r>
      <w:r>
        <w:rPr>
          <w:rFonts w:ascii="Times New Roman" w:hAnsi="Times New Roman" w:cs="Times New Roman"/>
          <w:lang w:bidi="en-US"/>
        </w:rPr>
        <w:t xml:space="preserve">“Semantic Polysemy and Psycholinguistics”. </w:t>
      </w:r>
      <w:r w:rsidRPr="00D34878">
        <w:rPr>
          <w:rFonts w:ascii="Times New Roman" w:hAnsi="Times New Roman" w:cs="Times New Roman"/>
          <w:i/>
          <w:lang w:bidi="en-US"/>
        </w:rPr>
        <w:t>Mind and Language</w:t>
      </w:r>
      <w:r w:rsidR="002E0548">
        <w:rPr>
          <w:rFonts w:ascii="Times New Roman" w:hAnsi="Times New Roman" w:cs="Times New Roman"/>
          <w:lang w:bidi="en-US"/>
        </w:rPr>
        <w:t xml:space="preserve"> </w:t>
      </w:r>
      <w:r w:rsidR="00D466F9">
        <w:rPr>
          <w:rFonts w:ascii="Times New Roman" w:hAnsi="Times New Roman" w:cs="Times New Roman"/>
          <w:lang w:bidi="en-US"/>
        </w:rPr>
        <w:t xml:space="preserve">36 </w:t>
      </w:r>
      <w:r w:rsidR="002E0548">
        <w:rPr>
          <w:rFonts w:ascii="Times New Roman" w:hAnsi="Times New Roman" w:cs="Times New Roman"/>
          <w:lang w:bidi="en-US"/>
        </w:rPr>
        <w:t>(2021), pp. 134-1</w:t>
      </w:r>
      <w:r>
        <w:rPr>
          <w:rFonts w:ascii="Times New Roman" w:hAnsi="Times New Roman" w:cs="Times New Roman"/>
          <w:lang w:bidi="en-US"/>
        </w:rPr>
        <w:t>57.</w:t>
      </w:r>
      <w:r w:rsidR="001038E5">
        <w:rPr>
          <w:rFonts w:ascii="Times New Roman" w:hAnsi="Times New Roman" w:cs="Times New Roman"/>
          <w:lang w:bidi="en-US"/>
        </w:rPr>
        <w:t xml:space="preserve"> doi.org/</w:t>
      </w:r>
      <w:r w:rsidRPr="00963C06">
        <w:rPr>
          <w:rFonts w:ascii="Times New Roman" w:hAnsi="Times New Roman" w:cs="Times New Roman"/>
          <w:lang w:bidi="en-US"/>
        </w:rPr>
        <w:t>10.1111/mila.12327</w:t>
      </w:r>
    </w:p>
    <w:p w14:paraId="76EFD084" w14:textId="77777777" w:rsidR="00686C60" w:rsidRDefault="00A3585F" w:rsidP="00A55613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128</w:t>
      </w:r>
      <w:r w:rsidR="00F26AF7">
        <w:rPr>
          <w:rFonts w:ascii="Times New Roman" w:hAnsi="Times New Roman" w:cs="Times New Roman"/>
          <w:bCs/>
          <w:spacing w:val="-3"/>
        </w:rPr>
        <w:t>.</w:t>
      </w:r>
      <w:r w:rsidR="00A55613">
        <w:rPr>
          <w:rFonts w:ascii="Times New Roman" w:hAnsi="Times New Roman" w:cs="Times New Roman"/>
          <w:bCs/>
          <w:spacing w:val="-3"/>
        </w:rPr>
        <w:t xml:space="preserve"> </w:t>
      </w:r>
      <w:r w:rsidR="00271497">
        <w:rPr>
          <w:rFonts w:ascii="Times New Roman" w:hAnsi="Times New Roman" w:cs="Times New Roman"/>
          <w:bCs/>
          <w:spacing w:val="-3"/>
        </w:rPr>
        <w:t>“</w:t>
      </w:r>
      <w:proofErr w:type="spellStart"/>
      <w:r w:rsidR="00271497">
        <w:rPr>
          <w:rFonts w:ascii="Times New Roman" w:hAnsi="Times New Roman" w:cs="Times New Roman"/>
          <w:bCs/>
          <w:spacing w:val="-3"/>
        </w:rPr>
        <w:t>Gogoeta</w:t>
      </w:r>
      <w:proofErr w:type="spellEnd"/>
      <w:r w:rsidR="00271497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271497">
        <w:rPr>
          <w:rFonts w:ascii="Times New Roman" w:hAnsi="Times New Roman" w:cs="Times New Roman"/>
          <w:bCs/>
          <w:spacing w:val="-3"/>
        </w:rPr>
        <w:t>batzuk</w:t>
      </w:r>
      <w:proofErr w:type="spellEnd"/>
      <w:r w:rsidR="00271497">
        <w:rPr>
          <w:rFonts w:ascii="Times New Roman" w:hAnsi="Times New Roman" w:cs="Times New Roman"/>
          <w:bCs/>
          <w:spacing w:val="-3"/>
        </w:rPr>
        <w:t xml:space="preserve"> </w:t>
      </w:r>
      <w:r w:rsidR="00271497" w:rsidRPr="00271497">
        <w:rPr>
          <w:rFonts w:ascii="Times New Roman" w:hAnsi="Times New Roman" w:cs="Times New Roman"/>
          <w:bCs/>
          <w:i/>
          <w:spacing w:val="-3"/>
        </w:rPr>
        <w:t>Naming and Necessity</w:t>
      </w:r>
      <w:r w:rsidR="00271497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271497">
        <w:rPr>
          <w:rFonts w:ascii="Times New Roman" w:hAnsi="Times New Roman" w:cs="Times New Roman"/>
          <w:bCs/>
          <w:spacing w:val="-3"/>
        </w:rPr>
        <w:t>buruz</w:t>
      </w:r>
      <w:proofErr w:type="spellEnd"/>
      <w:r w:rsidR="00271497">
        <w:rPr>
          <w:rFonts w:ascii="Times New Roman" w:hAnsi="Times New Roman" w:cs="Times New Roman"/>
          <w:bCs/>
          <w:spacing w:val="-3"/>
        </w:rPr>
        <w:t xml:space="preserve">”, translation of </w:t>
      </w:r>
      <w:r w:rsidR="00A55613">
        <w:rPr>
          <w:rFonts w:ascii="Times New Roman" w:hAnsi="Times New Roman" w:cs="Times New Roman"/>
          <w:lang w:bidi="en-US"/>
        </w:rPr>
        <w:t xml:space="preserve">“Reflections on </w:t>
      </w:r>
      <w:r w:rsidR="00A55613" w:rsidRPr="00B35182">
        <w:rPr>
          <w:rFonts w:ascii="Times New Roman" w:hAnsi="Times New Roman" w:cs="Times New Roman"/>
          <w:i/>
          <w:lang w:bidi="en-US"/>
        </w:rPr>
        <w:t>Naming and Necessity</w:t>
      </w:r>
      <w:r w:rsidR="00A55613">
        <w:rPr>
          <w:rFonts w:ascii="Times New Roman" w:hAnsi="Times New Roman" w:cs="Times New Roman"/>
          <w:lang w:bidi="en-US"/>
        </w:rPr>
        <w:t xml:space="preserve">” into Basque by Kepa Korta. </w:t>
      </w:r>
      <w:proofErr w:type="spellStart"/>
      <w:r w:rsidR="00A55613" w:rsidRPr="00B35182">
        <w:rPr>
          <w:rFonts w:ascii="Times New Roman" w:hAnsi="Times New Roman" w:cs="Times New Roman"/>
          <w:i/>
          <w:lang w:bidi="en-US"/>
        </w:rPr>
        <w:t>Gogoa</w:t>
      </w:r>
      <w:proofErr w:type="spellEnd"/>
      <w:r w:rsidR="00A55613">
        <w:rPr>
          <w:rFonts w:ascii="Times New Roman" w:hAnsi="Times New Roman" w:cs="Times New Roman"/>
          <w:lang w:bidi="en-US"/>
        </w:rPr>
        <w:t xml:space="preserve"> </w:t>
      </w:r>
      <w:r w:rsidR="00FB08A0">
        <w:rPr>
          <w:rFonts w:ascii="Times New Roman" w:hAnsi="Times New Roman" w:cs="Times New Roman"/>
          <w:lang w:bidi="en-US"/>
        </w:rPr>
        <w:t xml:space="preserve">22 </w:t>
      </w:r>
      <w:r w:rsidR="00A55613">
        <w:rPr>
          <w:rFonts w:ascii="Times New Roman" w:hAnsi="Times New Roman" w:cs="Times New Roman"/>
          <w:lang w:bidi="en-US"/>
        </w:rPr>
        <w:t>(2021)</w:t>
      </w:r>
      <w:r w:rsidR="00EF08EB">
        <w:rPr>
          <w:rFonts w:ascii="Times New Roman" w:hAnsi="Times New Roman" w:cs="Times New Roman"/>
          <w:lang w:bidi="en-US"/>
        </w:rPr>
        <w:t>, pp. 63-92</w:t>
      </w:r>
      <w:r w:rsidR="00A55613">
        <w:rPr>
          <w:rFonts w:ascii="Times New Roman" w:hAnsi="Times New Roman" w:cs="Times New Roman"/>
          <w:lang w:bidi="en-US"/>
        </w:rPr>
        <w:t xml:space="preserve">. doi.org/10.1387/gogoa.22599. English version, </w:t>
      </w:r>
      <w:proofErr w:type="spellStart"/>
      <w:r w:rsidR="00A55613" w:rsidRPr="00E82249">
        <w:rPr>
          <w:rFonts w:ascii="Times New Roman" w:hAnsi="Times New Roman" w:cs="Times New Roman"/>
          <w:i/>
          <w:lang w:bidi="en-US"/>
        </w:rPr>
        <w:t>Theoria</w:t>
      </w:r>
      <w:proofErr w:type="spellEnd"/>
      <w:r w:rsidR="009B3DC3">
        <w:rPr>
          <w:rFonts w:ascii="Times New Roman" w:hAnsi="Times New Roman" w:cs="Times New Roman"/>
          <w:i/>
          <w:lang w:bidi="en-US"/>
        </w:rPr>
        <w:t>,</w:t>
      </w:r>
      <w:r w:rsidR="009B3DC3" w:rsidRPr="009B3DC3">
        <w:rPr>
          <w:rFonts w:ascii="Times New Roman" w:hAnsi="Times New Roman" w:cs="Times New Roman"/>
          <w:lang w:bidi="en-US"/>
        </w:rPr>
        <w:t xml:space="preserve"> </w:t>
      </w:r>
      <w:r w:rsidR="009B3DC3">
        <w:rPr>
          <w:rFonts w:ascii="Times New Roman" w:hAnsi="Times New Roman" w:cs="Times New Roman"/>
          <w:lang w:bidi="en-US"/>
        </w:rPr>
        <w:t>s</w:t>
      </w:r>
      <w:r w:rsidR="009B3DC3" w:rsidRPr="009B3DC3">
        <w:rPr>
          <w:rFonts w:ascii="Times New Roman" w:hAnsi="Times New Roman" w:cs="Times New Roman"/>
          <w:lang w:bidi="en-US"/>
        </w:rPr>
        <w:t xml:space="preserve">pecial issue on </w:t>
      </w:r>
      <w:r w:rsidR="009B3DC3">
        <w:rPr>
          <w:rFonts w:ascii="Times New Roman" w:hAnsi="Times New Roman" w:cs="Times New Roman"/>
          <w:i/>
          <w:lang w:bidi="en-US"/>
        </w:rPr>
        <w:t>Naming and Necessity</w:t>
      </w:r>
      <w:r w:rsidR="009B3DC3">
        <w:rPr>
          <w:rFonts w:ascii="Times New Roman" w:hAnsi="Times New Roman" w:cs="Times New Roman"/>
          <w:lang w:bidi="en-US"/>
        </w:rPr>
        <w:t xml:space="preserve"> 88</w:t>
      </w:r>
      <w:r w:rsidR="00A55613">
        <w:rPr>
          <w:rFonts w:ascii="Times New Roman" w:hAnsi="Times New Roman" w:cs="Times New Roman"/>
          <w:lang w:bidi="en-US"/>
        </w:rPr>
        <w:t xml:space="preserve"> (</w:t>
      </w:r>
      <w:r w:rsidR="008F4BBD">
        <w:rPr>
          <w:rFonts w:ascii="Times New Roman" w:hAnsi="Times New Roman" w:cs="Times New Roman"/>
          <w:lang w:bidi="en-US"/>
        </w:rPr>
        <w:t>202</w:t>
      </w:r>
      <w:r w:rsidR="009B3DC3">
        <w:rPr>
          <w:rFonts w:ascii="Times New Roman" w:hAnsi="Times New Roman" w:cs="Times New Roman"/>
          <w:lang w:bidi="en-US"/>
        </w:rPr>
        <w:t>2</w:t>
      </w:r>
      <w:r w:rsidR="00A55613">
        <w:rPr>
          <w:rFonts w:ascii="Times New Roman" w:hAnsi="Times New Roman" w:cs="Times New Roman"/>
          <w:lang w:bidi="en-US"/>
        </w:rPr>
        <w:t>)</w:t>
      </w:r>
      <w:r w:rsidR="009B3DC3">
        <w:rPr>
          <w:rFonts w:ascii="Times New Roman" w:hAnsi="Times New Roman" w:cs="Times New Roman"/>
          <w:lang w:bidi="en-US"/>
        </w:rPr>
        <w:t>, pp. 406-433.</w:t>
      </w:r>
      <w:r w:rsidR="008F4BBD">
        <w:rPr>
          <w:rFonts w:ascii="Times New Roman" w:hAnsi="Times New Roman" w:cs="Times New Roman"/>
          <w:lang w:bidi="en-US"/>
        </w:rPr>
        <w:t xml:space="preserve"> </w:t>
      </w:r>
      <w:r w:rsidR="008F4BBD" w:rsidRPr="008F4BBD">
        <w:rPr>
          <w:rFonts w:ascii="Times New Roman" w:hAnsi="Times New Roman" w:cs="Times New Roman"/>
          <w:lang w:bidi="en-US"/>
        </w:rPr>
        <w:t>doi:10.1111/theo.12372</w:t>
      </w:r>
    </w:p>
    <w:p w14:paraId="691F6065" w14:textId="77777777" w:rsidR="00B35182" w:rsidRPr="00900387" w:rsidRDefault="00A3585F" w:rsidP="00900387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129</w:t>
      </w:r>
      <w:r w:rsidR="00B35182">
        <w:rPr>
          <w:rFonts w:ascii="Times New Roman" w:hAnsi="Times New Roman" w:cs="Times New Roman"/>
          <w:lang w:bidi="en-US"/>
        </w:rPr>
        <w:t>.</w:t>
      </w:r>
      <w:r w:rsidR="00A55613">
        <w:rPr>
          <w:rFonts w:ascii="Times New Roman" w:hAnsi="Times New Roman" w:cs="Times New Roman"/>
          <w:bCs/>
          <w:spacing w:val="-3"/>
        </w:rPr>
        <w:t xml:space="preserve"> </w:t>
      </w:r>
      <w:r w:rsidR="00B83906">
        <w:rPr>
          <w:rFonts w:ascii="Times New Roman" w:hAnsi="Times New Roman" w:cs="Times New Roman"/>
          <w:lang w:bidi="en-US"/>
        </w:rPr>
        <w:t xml:space="preserve">“Testing the Reference of Biological Kind Terms”, with Brian Cross Porter. </w:t>
      </w:r>
      <w:r w:rsidR="00B83906">
        <w:rPr>
          <w:rFonts w:ascii="Times New Roman" w:hAnsi="Times New Roman" w:cs="Times New Roman"/>
          <w:i/>
          <w:lang w:bidi="en-US"/>
        </w:rPr>
        <w:t>Cognitive Science</w:t>
      </w:r>
      <w:r w:rsidR="007D672D">
        <w:rPr>
          <w:rFonts w:ascii="Times New Roman" w:hAnsi="Times New Roman" w:cs="Times New Roman"/>
          <w:lang w:bidi="en-US"/>
        </w:rPr>
        <w:t xml:space="preserve"> (20</w:t>
      </w:r>
      <w:r w:rsidR="00B83906">
        <w:rPr>
          <w:rFonts w:ascii="Times New Roman" w:hAnsi="Times New Roman" w:cs="Times New Roman"/>
          <w:lang w:bidi="en-US"/>
        </w:rPr>
        <w:t>21)</w:t>
      </w:r>
      <w:r w:rsidR="005A0209">
        <w:rPr>
          <w:rFonts w:ascii="Times New Roman" w:hAnsi="Times New Roman" w:cs="Times New Roman"/>
          <w:lang w:bidi="en-US"/>
        </w:rPr>
        <w:t xml:space="preserve"> 45</w:t>
      </w:r>
      <w:r w:rsidR="00B83906">
        <w:rPr>
          <w:rFonts w:ascii="Times New Roman" w:hAnsi="Times New Roman" w:cs="Times New Roman"/>
          <w:lang w:bidi="en-US"/>
        </w:rPr>
        <w:t xml:space="preserve">. </w:t>
      </w:r>
      <w:r w:rsidR="007D672D">
        <w:rPr>
          <w:rFonts w:ascii="Times New Roman" w:hAnsi="Times New Roman" w:cs="Times New Roman"/>
          <w:lang w:bidi="en-US"/>
        </w:rPr>
        <w:t>doi</w:t>
      </w:r>
      <w:r w:rsidR="00B83906">
        <w:rPr>
          <w:rFonts w:ascii="Times New Roman" w:hAnsi="Times New Roman" w:cs="Times New Roman"/>
          <w:lang w:bidi="en-US"/>
        </w:rPr>
        <w:t>.org/10.1111/cogs.12979</w:t>
      </w:r>
    </w:p>
    <w:p w14:paraId="73C1FA0D" w14:textId="77777777" w:rsidR="00177C62" w:rsidRDefault="00900387" w:rsidP="00B83906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130</w:t>
      </w:r>
      <w:r w:rsidR="00D34878">
        <w:rPr>
          <w:rFonts w:ascii="Times New Roman" w:hAnsi="Times New Roman" w:cs="Times New Roman"/>
          <w:lang w:bidi="en-US"/>
        </w:rPr>
        <w:t>.</w:t>
      </w:r>
      <w:r w:rsidR="00A3585F">
        <w:rPr>
          <w:rFonts w:ascii="Times New Roman" w:hAnsi="Times New Roman" w:cs="Times New Roman"/>
          <w:lang w:bidi="en-US"/>
        </w:rPr>
        <w:t xml:space="preserve"> “The Irrelevance of Intentions to Refer</w:t>
      </w:r>
      <w:r w:rsidR="008C1E21">
        <w:rPr>
          <w:rFonts w:ascii="Times New Roman" w:hAnsi="Times New Roman" w:cs="Times New Roman"/>
          <w:lang w:bidi="en-US"/>
        </w:rPr>
        <w:t>: Demonstratives and Demonstrations</w:t>
      </w:r>
      <w:r w:rsidR="00A3585F">
        <w:rPr>
          <w:rFonts w:ascii="Times New Roman" w:hAnsi="Times New Roman" w:cs="Times New Roman"/>
          <w:lang w:bidi="en-US"/>
        </w:rPr>
        <w:t xml:space="preserve">”. </w:t>
      </w:r>
      <w:r w:rsidR="00A3585F" w:rsidRPr="00A3585F">
        <w:rPr>
          <w:rFonts w:ascii="Times New Roman" w:hAnsi="Times New Roman" w:cs="Times New Roman"/>
          <w:i/>
          <w:lang w:bidi="en-US"/>
        </w:rPr>
        <w:t>Philosophical Studies</w:t>
      </w:r>
      <w:r>
        <w:rPr>
          <w:rFonts w:ascii="Times New Roman" w:hAnsi="Times New Roman" w:cs="Times New Roman"/>
          <w:lang w:bidi="en-US"/>
        </w:rPr>
        <w:t xml:space="preserve"> </w:t>
      </w:r>
      <w:r w:rsidR="00900BC2" w:rsidRPr="00900BC2">
        <w:rPr>
          <w:rFonts w:ascii="Times New Roman" w:hAnsi="Times New Roman" w:cs="Times New Roman"/>
          <w:lang w:bidi="en-US"/>
        </w:rPr>
        <w:t>179</w:t>
      </w:r>
      <w:r w:rsidR="00900BC2">
        <w:rPr>
          <w:rFonts w:ascii="Times New Roman" w:hAnsi="Times New Roman" w:cs="Times New Roman"/>
          <w:lang w:bidi="en-US"/>
        </w:rPr>
        <w:t xml:space="preserve"> (2022)</w:t>
      </w:r>
      <w:r w:rsidR="00900BC2" w:rsidRPr="00900BC2">
        <w:rPr>
          <w:rFonts w:ascii="Times New Roman" w:hAnsi="Times New Roman" w:cs="Times New Roman"/>
          <w:lang w:bidi="en-US"/>
        </w:rPr>
        <w:t>: 995-1004.</w:t>
      </w:r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3C7040">
        <w:rPr>
          <w:rFonts w:ascii="Times New Roman" w:hAnsi="Times New Roman" w:cs="Times New Roman"/>
          <w:lang w:bidi="en-US"/>
        </w:rPr>
        <w:t>d</w:t>
      </w:r>
      <w:r>
        <w:rPr>
          <w:rFonts w:ascii="Times New Roman" w:hAnsi="Times New Roman" w:cs="Times New Roman"/>
          <w:lang w:bidi="en-US"/>
        </w:rPr>
        <w:t>oi</w:t>
      </w:r>
      <w:proofErr w:type="spellEnd"/>
      <w:r>
        <w:rPr>
          <w:rFonts w:ascii="Times New Roman" w:hAnsi="Times New Roman" w:cs="Times New Roman"/>
          <w:lang w:bidi="en-US"/>
        </w:rPr>
        <w:t xml:space="preserve"> 10.1007/s11098-021-01682-5</w:t>
      </w:r>
    </w:p>
    <w:p w14:paraId="2544516A" w14:textId="1D9107F5" w:rsidR="006A4DF2" w:rsidRDefault="00900387" w:rsidP="00BB14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131. </w:t>
      </w:r>
      <w:r w:rsidR="006A4DF2">
        <w:rPr>
          <w:rFonts w:ascii="Times New Roman" w:hAnsi="Times New Roman" w:cs="Times New Roman"/>
          <w:lang w:bidi="en-US"/>
        </w:rPr>
        <w:t>“</w:t>
      </w:r>
      <w:r w:rsidR="006A4DF2" w:rsidRPr="00886536">
        <w:rPr>
          <w:rFonts w:ascii="Times New Roman" w:hAnsi="Times New Roman" w:cs="Times New Roman"/>
          <w:lang w:bidi="en-US"/>
        </w:rPr>
        <w:t>The Minimal Role of the Higher Categories in Biology</w:t>
      </w:r>
      <w:r w:rsidR="006A4DF2">
        <w:rPr>
          <w:rFonts w:ascii="Times New Roman" w:hAnsi="Times New Roman" w:cs="Times New Roman"/>
          <w:lang w:bidi="en-US"/>
        </w:rPr>
        <w:t xml:space="preserve">”. </w:t>
      </w:r>
      <w:r w:rsidR="006A4DF2" w:rsidRPr="00886536">
        <w:rPr>
          <w:rFonts w:ascii="Times New Roman" w:hAnsi="Times New Roman" w:cs="Times New Roman"/>
          <w:i/>
          <w:lang w:bidi="en-US"/>
        </w:rPr>
        <w:t>Biology and Philosophy</w:t>
      </w:r>
      <w:r w:rsidR="006A4DF2">
        <w:rPr>
          <w:rFonts w:ascii="Times New Roman" w:hAnsi="Times New Roman" w:cs="Times New Roman"/>
          <w:lang w:bidi="en-US"/>
        </w:rPr>
        <w:t xml:space="preserve"> </w:t>
      </w:r>
      <w:bookmarkStart w:id="2" w:name="_Hlk123131937"/>
      <w:r w:rsidR="006A4DF2" w:rsidRPr="006A4DF2">
        <w:rPr>
          <w:rFonts w:ascii="Times New Roman" w:hAnsi="Times New Roman" w:cs="Times New Roman"/>
          <w:lang w:bidi="en-US"/>
        </w:rPr>
        <w:t>38:2</w:t>
      </w:r>
      <w:r w:rsidR="006A4DF2">
        <w:rPr>
          <w:rFonts w:ascii="Times New Roman" w:hAnsi="Times New Roman" w:cs="Times New Roman"/>
          <w:lang w:bidi="en-US"/>
        </w:rPr>
        <w:t xml:space="preserve"> </w:t>
      </w:r>
      <w:r w:rsidR="006A4DF2" w:rsidRPr="006A4DF2">
        <w:rPr>
          <w:rFonts w:ascii="Times New Roman" w:hAnsi="Times New Roman" w:cs="Times New Roman"/>
          <w:lang w:bidi="en-US"/>
        </w:rPr>
        <w:t>(2023)</w:t>
      </w:r>
      <w:r w:rsidR="006A4DF2">
        <w:rPr>
          <w:rFonts w:ascii="Times New Roman" w:hAnsi="Times New Roman" w:cs="Times New Roman"/>
          <w:lang w:bidi="en-US"/>
        </w:rPr>
        <w:t xml:space="preserve"> </w:t>
      </w:r>
      <w:r w:rsidR="006A4DF2" w:rsidRPr="006A4DF2">
        <w:rPr>
          <w:rFonts w:ascii="Times New Roman" w:hAnsi="Times New Roman" w:cs="Times New Roman"/>
          <w:lang w:bidi="en-US"/>
        </w:rPr>
        <w:t>https://doi.org/10.1007/s10539-022-09888-5</w:t>
      </w:r>
      <w:bookmarkEnd w:id="2"/>
    </w:p>
    <w:p w14:paraId="563D0E3B" w14:textId="0D3D6B32" w:rsidR="00906961" w:rsidRDefault="006A4DF2" w:rsidP="00BB14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132. </w:t>
      </w:r>
      <w:r w:rsidR="00906961">
        <w:rPr>
          <w:rFonts w:ascii="Times New Roman" w:hAnsi="Times New Roman" w:cs="Times New Roman"/>
          <w:lang w:bidi="en-US"/>
        </w:rPr>
        <w:t xml:space="preserve">“Changing our Logic: A </w:t>
      </w:r>
      <w:proofErr w:type="spellStart"/>
      <w:r w:rsidR="00906961">
        <w:rPr>
          <w:rFonts w:ascii="Times New Roman" w:hAnsi="Times New Roman" w:cs="Times New Roman"/>
          <w:lang w:bidi="en-US"/>
        </w:rPr>
        <w:t>Quinean</w:t>
      </w:r>
      <w:proofErr w:type="spellEnd"/>
      <w:r w:rsidR="00906961">
        <w:rPr>
          <w:rFonts w:ascii="Times New Roman" w:hAnsi="Times New Roman" w:cs="Times New Roman"/>
          <w:lang w:bidi="en-US"/>
        </w:rPr>
        <w:t xml:space="preserve"> Perspective”, with Jillian Rose Roberts. </w:t>
      </w:r>
      <w:r w:rsidR="00906961" w:rsidRPr="00886536">
        <w:rPr>
          <w:rFonts w:ascii="Times New Roman" w:hAnsi="Times New Roman" w:cs="Times New Roman"/>
          <w:i/>
          <w:lang w:bidi="en-US"/>
        </w:rPr>
        <w:t>Mind</w:t>
      </w:r>
      <w:r w:rsidR="00906961">
        <w:rPr>
          <w:rFonts w:ascii="Times New Roman" w:hAnsi="Times New Roman" w:cs="Times New Roman"/>
          <w:lang w:bidi="en-US"/>
        </w:rPr>
        <w:t xml:space="preserve"> (2023). </w:t>
      </w:r>
      <w:proofErr w:type="spellStart"/>
      <w:proofErr w:type="gramStart"/>
      <w:r w:rsidR="00906961">
        <w:rPr>
          <w:rFonts w:ascii="Times New Roman" w:hAnsi="Times New Roman" w:cs="Times New Roman"/>
          <w:lang w:bidi="en-US"/>
        </w:rPr>
        <w:t>doi,org</w:t>
      </w:r>
      <w:proofErr w:type="spellEnd"/>
      <w:proofErr w:type="gramEnd"/>
      <w:r w:rsidR="00906961">
        <w:rPr>
          <w:rFonts w:ascii="Times New Roman" w:hAnsi="Times New Roman" w:cs="Times New Roman"/>
          <w:lang w:bidi="en-US"/>
        </w:rPr>
        <w:t>/10/1093/mind/fzad010</w:t>
      </w:r>
    </w:p>
    <w:p w14:paraId="73A2AC1F" w14:textId="0263BBFB" w:rsidR="00BB1459" w:rsidRDefault="00906961" w:rsidP="00BB14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133. </w:t>
      </w:r>
      <w:r w:rsidR="00900387" w:rsidRPr="0024545A">
        <w:rPr>
          <w:rFonts w:ascii="Times New Roman" w:hAnsi="Times New Roman" w:cs="Times New Roman"/>
          <w:bCs/>
          <w:spacing w:val="-3"/>
        </w:rPr>
        <w:t>“The ‘No-Mira</w:t>
      </w:r>
      <w:r w:rsidR="00900387">
        <w:rPr>
          <w:rFonts w:ascii="Times New Roman" w:hAnsi="Times New Roman" w:cs="Times New Roman"/>
          <w:bCs/>
          <w:spacing w:val="-3"/>
        </w:rPr>
        <w:t>cles Argument’ Does Not Commit t</w:t>
      </w:r>
      <w:r w:rsidR="00900387" w:rsidRPr="0024545A">
        <w:rPr>
          <w:rFonts w:ascii="Times New Roman" w:hAnsi="Times New Roman" w:cs="Times New Roman"/>
          <w:bCs/>
          <w:spacing w:val="-3"/>
        </w:rPr>
        <w:t>he Base-Rate Fallacy”</w:t>
      </w:r>
      <w:r w:rsidR="00900387">
        <w:rPr>
          <w:rFonts w:ascii="Times New Roman" w:hAnsi="Times New Roman" w:cs="Times New Roman"/>
          <w:bCs/>
          <w:spacing w:val="-3"/>
        </w:rPr>
        <w:t xml:space="preserve">. In </w:t>
      </w:r>
      <w:r w:rsidR="00900387" w:rsidRPr="00F972BF">
        <w:rPr>
          <w:rFonts w:ascii="Times New Roman" w:hAnsi="Times New Roman" w:cs="Times New Roman"/>
          <w:bCs/>
          <w:i/>
          <w:spacing w:val="-3"/>
        </w:rPr>
        <w:t>Many Faces of Philosophy: A Festschrift for Michael Devitt's 80</w:t>
      </w:r>
      <w:r w:rsidR="00900387" w:rsidRPr="00F972BF">
        <w:rPr>
          <w:rFonts w:ascii="Times New Roman" w:hAnsi="Times New Roman" w:cs="Times New Roman"/>
          <w:bCs/>
          <w:i/>
          <w:spacing w:val="-3"/>
          <w:vertAlign w:val="superscript"/>
        </w:rPr>
        <w:t>th</w:t>
      </w:r>
      <w:r w:rsidR="00900387">
        <w:rPr>
          <w:rFonts w:ascii="Times New Roman" w:hAnsi="Times New Roman" w:cs="Times New Roman"/>
          <w:bCs/>
          <w:spacing w:val="-3"/>
        </w:rPr>
        <w:t>, B. Borstner and</w:t>
      </w:r>
      <w:r w:rsidR="00900387" w:rsidRPr="00F972BF">
        <w:rPr>
          <w:rFonts w:ascii="Times New Roman" w:hAnsi="Times New Roman" w:cs="Times New Roman"/>
          <w:bCs/>
          <w:spacing w:val="-3"/>
        </w:rPr>
        <w:t xml:space="preserve"> T. </w:t>
      </w:r>
      <w:proofErr w:type="spellStart"/>
      <w:r w:rsidR="00900387" w:rsidRPr="00F972BF">
        <w:rPr>
          <w:rFonts w:ascii="Times New Roman" w:hAnsi="Times New Roman" w:cs="Times New Roman"/>
          <w:bCs/>
          <w:spacing w:val="-3"/>
        </w:rPr>
        <w:t>Todorović</w:t>
      </w:r>
      <w:proofErr w:type="spellEnd"/>
      <w:r w:rsidR="00900387" w:rsidRPr="00F972BF">
        <w:rPr>
          <w:rFonts w:ascii="Times New Roman" w:hAnsi="Times New Roman" w:cs="Times New Roman"/>
          <w:bCs/>
          <w:spacing w:val="-3"/>
        </w:rPr>
        <w:t xml:space="preserve"> (eds.) </w:t>
      </w:r>
      <w:r w:rsidR="00900387">
        <w:rPr>
          <w:rFonts w:ascii="Times New Roman" w:hAnsi="Times New Roman" w:cs="Times New Roman"/>
          <w:bCs/>
          <w:spacing w:val="-3"/>
        </w:rPr>
        <w:t>(forthcoming).</w:t>
      </w:r>
    </w:p>
    <w:p w14:paraId="44CC3A39" w14:textId="78667257" w:rsidR="00886536" w:rsidRDefault="00BB1459" w:rsidP="00906961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13</w:t>
      </w:r>
      <w:r w:rsidR="00906961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>. “</w:t>
      </w:r>
      <w:r w:rsidRPr="00BB1459">
        <w:rPr>
          <w:rFonts w:ascii="Times New Roman" w:hAnsi="Times New Roman" w:cs="Times New Roman"/>
          <w:lang w:bidi="en-US"/>
        </w:rPr>
        <w:t>Linguistic Luck; A Response to Rey and Collins</w:t>
      </w:r>
      <w:r>
        <w:rPr>
          <w:rFonts w:ascii="Times New Roman" w:hAnsi="Times New Roman" w:cs="Times New Roman"/>
          <w:lang w:bidi="en-US"/>
        </w:rPr>
        <w:t>”. In</w:t>
      </w:r>
      <w:r w:rsidRPr="00BB1459">
        <w:rPr>
          <w:rFonts w:ascii="Times New Roman" w:hAnsi="Times New Roman" w:cs="Times New Roman"/>
          <w:i/>
          <w:lang w:bidi="en-US"/>
        </w:rPr>
        <w:t xml:space="preserve"> Linguistic Luck:</w:t>
      </w:r>
      <w:r w:rsidR="0057066E">
        <w:rPr>
          <w:rFonts w:ascii="Times New Roman" w:hAnsi="Times New Roman" w:cs="Times New Roman"/>
          <w:i/>
          <w:lang w:bidi="en-US"/>
        </w:rPr>
        <w:t xml:space="preserve"> Safeguards and Threats to Linguistic Communication</w:t>
      </w:r>
      <w:r w:rsidR="00800E91">
        <w:rPr>
          <w:rFonts w:ascii="Times New Roman" w:hAnsi="Times New Roman" w:cs="Times New Roman"/>
          <w:lang w:bidi="en-US"/>
        </w:rPr>
        <w:t>,</w:t>
      </w:r>
      <w:r>
        <w:rPr>
          <w:rFonts w:ascii="Times New Roman" w:hAnsi="Times New Roman" w:cs="Times New Roman"/>
          <w:i/>
          <w:lang w:bidi="en-US"/>
        </w:rPr>
        <w:t xml:space="preserve"> </w:t>
      </w:r>
      <w:r w:rsidRPr="00BB1459">
        <w:rPr>
          <w:rFonts w:ascii="Times New Roman" w:hAnsi="Times New Roman" w:cs="Times New Roman"/>
          <w:lang w:bidi="en-US"/>
        </w:rPr>
        <w:t>Abrol Fairweather and Carlos Montemayor (eds.)</w:t>
      </w:r>
      <w:r w:rsidR="00BE09F2">
        <w:rPr>
          <w:rFonts w:ascii="Times New Roman" w:hAnsi="Times New Roman" w:cs="Times New Roman"/>
          <w:lang w:bidi="en-US"/>
        </w:rPr>
        <w:t>. Oxford University Press</w:t>
      </w:r>
      <w:r>
        <w:rPr>
          <w:rFonts w:ascii="Times New Roman" w:hAnsi="Times New Roman" w:cs="Times New Roman"/>
          <w:lang w:bidi="en-US"/>
        </w:rPr>
        <w:t xml:space="preserve"> (forthcoming</w:t>
      </w:r>
      <w:proofErr w:type="gramStart"/>
      <w:r>
        <w:rPr>
          <w:rFonts w:ascii="Times New Roman" w:hAnsi="Times New Roman" w:cs="Times New Roman"/>
          <w:lang w:bidi="en-US"/>
        </w:rPr>
        <w:t>)</w:t>
      </w:r>
      <w:r w:rsidR="00886536">
        <w:rPr>
          <w:rFonts w:ascii="Times New Roman" w:hAnsi="Times New Roman" w:cs="Times New Roman"/>
          <w:lang w:bidi="en-US"/>
        </w:rPr>
        <w:t>..</w:t>
      </w:r>
      <w:proofErr w:type="gramEnd"/>
      <w:r w:rsidR="00886536">
        <w:rPr>
          <w:rFonts w:ascii="Times New Roman" w:hAnsi="Times New Roman" w:cs="Times New Roman"/>
          <w:lang w:bidi="en-US"/>
        </w:rPr>
        <w:t xml:space="preserve"> </w:t>
      </w:r>
    </w:p>
    <w:p w14:paraId="36D04DCD" w14:textId="2FD2359D" w:rsidR="00A20410" w:rsidRDefault="00800E91" w:rsidP="006A4DF2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13</w:t>
      </w:r>
      <w:r w:rsidR="006A4DF2">
        <w:rPr>
          <w:rFonts w:ascii="Times New Roman" w:hAnsi="Times New Roman" w:cs="Times New Roman"/>
          <w:lang w:bidi="en-US"/>
        </w:rPr>
        <w:t>5</w:t>
      </w:r>
      <w:r>
        <w:rPr>
          <w:rFonts w:ascii="Times New Roman" w:hAnsi="Times New Roman" w:cs="Times New Roman"/>
          <w:lang w:bidi="en-US"/>
        </w:rPr>
        <w:t xml:space="preserve">. “Ostrich Nominalism”. In the </w:t>
      </w:r>
      <w:r>
        <w:rPr>
          <w:rFonts w:ascii="Times New Roman" w:hAnsi="Times New Roman" w:cs="Times New Roman"/>
          <w:i/>
          <w:lang w:bidi="en-US"/>
        </w:rPr>
        <w:t>Routledge Handbook of Properties</w:t>
      </w:r>
      <w:r>
        <w:rPr>
          <w:rFonts w:ascii="Times New Roman" w:hAnsi="Times New Roman" w:cs="Times New Roman"/>
          <w:lang w:bidi="en-US"/>
        </w:rPr>
        <w:t xml:space="preserve">, Anthony </w:t>
      </w:r>
      <w:proofErr w:type="gramStart"/>
      <w:r>
        <w:rPr>
          <w:rFonts w:ascii="Times New Roman" w:hAnsi="Times New Roman" w:cs="Times New Roman"/>
          <w:lang w:bidi="en-US"/>
        </w:rPr>
        <w:t>Fisher</w:t>
      </w:r>
      <w:proofErr w:type="gramEnd"/>
      <w:r>
        <w:rPr>
          <w:rFonts w:ascii="Times New Roman" w:hAnsi="Times New Roman" w:cs="Times New Roman"/>
          <w:lang w:bidi="en-US"/>
        </w:rPr>
        <w:t xml:space="preserve"> and Anna-Sofia Maurin (eds.)</w:t>
      </w:r>
      <w:r w:rsidR="002F07B9">
        <w:rPr>
          <w:rFonts w:ascii="Times New Roman" w:hAnsi="Times New Roman" w:cs="Times New Roman"/>
          <w:lang w:bidi="en-US"/>
        </w:rPr>
        <w:t>. New York: Routledge (forthcoming).</w:t>
      </w:r>
      <w:r w:rsidR="00A20410">
        <w:rPr>
          <w:rFonts w:ascii="Times New Roman" w:hAnsi="Times New Roman" w:cs="Times New Roman"/>
          <w:lang w:bidi="en-US"/>
        </w:rPr>
        <w:t xml:space="preserve"> </w:t>
      </w:r>
    </w:p>
    <w:p w14:paraId="30329687" w14:textId="77777777" w:rsidR="00645BBF" w:rsidRDefault="00645BBF" w:rsidP="00645BBF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136. “</w:t>
      </w:r>
      <w:r w:rsidRPr="39FE596B">
        <w:rPr>
          <w:rFonts w:ascii="Times New Roman" w:hAnsi="Times New Roman" w:cs="Times New Roman"/>
        </w:rPr>
        <w:t>Two Sorts of Biological Kind Terms: The Cases of ‘Rice’ and ‘Rio de Janeiro Myrtle’</w:t>
      </w:r>
      <w:r>
        <w:rPr>
          <w:rFonts w:ascii="Times New Roman" w:hAnsi="Times New Roman" w:cs="Times New Roman"/>
        </w:rPr>
        <w:t xml:space="preserve">”, with Brian Cross Porter. </w:t>
      </w:r>
      <w:r w:rsidRPr="00645BBF">
        <w:rPr>
          <w:rFonts w:ascii="Times New Roman" w:hAnsi="Times New Roman" w:cs="Times New Roman"/>
          <w:i/>
          <w:iCs/>
        </w:rPr>
        <w:t>Philosophy and Phenomenological Research</w:t>
      </w:r>
      <w:r>
        <w:rPr>
          <w:rFonts w:ascii="Times New Roman" w:hAnsi="Times New Roman" w:cs="Times New Roman"/>
        </w:rPr>
        <w:t xml:space="preserve"> (forthcoming).</w:t>
      </w:r>
    </w:p>
    <w:bookmarkEnd w:id="1"/>
    <w:p w14:paraId="60D41E96" w14:textId="668874BB" w:rsidR="00900387" w:rsidRDefault="00900387" w:rsidP="000C0715">
      <w:pPr>
        <w:widowControl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1BF310AA" w14:textId="5856E158" w:rsidR="00C72188" w:rsidRDefault="00C72188" w:rsidP="000C0715">
      <w:pPr>
        <w:widowControl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180FC0D1" w14:textId="2F64CF38" w:rsidR="00C72188" w:rsidRDefault="00C72188" w:rsidP="000C0715">
      <w:pPr>
        <w:widowControl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496E6126" w14:textId="77777777" w:rsidR="00C72188" w:rsidRDefault="00C72188" w:rsidP="000C0715">
      <w:pPr>
        <w:widowControl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44A637A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OTHER ARTICLES</w:t>
      </w:r>
    </w:p>
    <w:p w14:paraId="37B1253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1ED368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With W. A. </w:t>
      </w:r>
      <w:proofErr w:type="spellStart"/>
      <w:r w:rsidRPr="0024545A">
        <w:rPr>
          <w:rFonts w:ascii="Times New Roman" w:hAnsi="Times New Roman" w:cs="Times New Roman"/>
          <w:spacing w:val="-3"/>
        </w:rPr>
        <w:t>Suchting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“From Economic Interest to Foreign Policy”. </w:t>
      </w:r>
      <w:r w:rsidRPr="0024545A">
        <w:rPr>
          <w:rFonts w:ascii="Times New Roman" w:hAnsi="Times New Roman" w:cs="Times New Roman"/>
          <w:i/>
          <w:spacing w:val="-3"/>
        </w:rPr>
        <w:t>Imperialism and Imperialisms; The Collected Papers from the AICD National Symposium on Imperialism</w:t>
      </w:r>
      <w:r w:rsidRPr="0024545A">
        <w:rPr>
          <w:rFonts w:ascii="Times New Roman" w:hAnsi="Times New Roman" w:cs="Times New Roman"/>
          <w:spacing w:val="-3"/>
        </w:rPr>
        <w:t>. Sydney: Association for International Co-Operation and Disarmament, (1972).</w:t>
      </w:r>
    </w:p>
    <w:p w14:paraId="24527FF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2. “Is There any Place for Conceptual Analysis in Philosophy?” </w:t>
      </w:r>
      <w:r w:rsidRPr="0024545A">
        <w:rPr>
          <w:rFonts w:ascii="Times New Roman" w:hAnsi="Times New Roman" w:cs="Times New Roman"/>
          <w:i/>
          <w:spacing w:val="-3"/>
        </w:rPr>
        <w:t>Cogito</w:t>
      </w:r>
      <w:r w:rsidRPr="0024545A">
        <w:rPr>
          <w:rFonts w:ascii="Times New Roman" w:hAnsi="Times New Roman" w:cs="Times New Roman"/>
          <w:spacing w:val="-3"/>
        </w:rPr>
        <w:t xml:space="preserve"> (Journal of the University of New South Wales Socratic Society) 1 (1983), pp. 39</w:t>
      </w:r>
      <w:r w:rsidRPr="0024545A">
        <w:rPr>
          <w:rFonts w:ascii="Times New Roman" w:hAnsi="Times New Roman" w:cs="Times New Roman"/>
          <w:spacing w:val="-3"/>
        </w:rPr>
        <w:noBreakHyphen/>
        <w:t>47.</w:t>
      </w:r>
    </w:p>
    <w:p w14:paraId="0C03D7D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“Dodging the Argument on the Subject Matter of Grammars: A Response to John Collins and Peter Slezak”. Online (2007) at </w:t>
      </w:r>
      <w:hyperlink r:id="rId10" w:history="1">
        <w:r w:rsidRPr="0024545A">
          <w:rPr>
            <w:rStyle w:val="Hyperlink"/>
            <w:rFonts w:ascii="Times New Roman" w:hAnsi="Times New Roman" w:cs="Times New Roman"/>
            <w:spacing w:val="-3"/>
          </w:rPr>
          <w:t>http://devitt.commons.gc.cuny.edu/spirited-exchanges/</w:t>
        </w:r>
      </w:hyperlink>
    </w:p>
    <w:p w14:paraId="0A7AF91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AB1C4F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REVIEWS</w:t>
      </w:r>
    </w:p>
    <w:p w14:paraId="00DEE02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149DB2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Of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The</w:t>
      </w:r>
      <w:proofErr w:type="gramEnd"/>
      <w:r w:rsidRPr="0024545A">
        <w:rPr>
          <w:rFonts w:ascii="Times New Roman" w:hAnsi="Times New Roman" w:cs="Times New Roman"/>
          <w:i/>
          <w:spacing w:val="-3"/>
        </w:rPr>
        <w:t xml:space="preserve"> Scientific Image</w:t>
      </w:r>
      <w:r w:rsidRPr="0024545A">
        <w:rPr>
          <w:rFonts w:ascii="Times New Roman" w:hAnsi="Times New Roman" w:cs="Times New Roman"/>
          <w:spacing w:val="-3"/>
        </w:rPr>
        <w:t xml:space="preserve">, Bas C. van </w:t>
      </w:r>
      <w:proofErr w:type="spellStart"/>
      <w:r w:rsidRPr="0024545A">
        <w:rPr>
          <w:rFonts w:ascii="Times New Roman" w:hAnsi="Times New Roman" w:cs="Times New Roman"/>
          <w:spacing w:val="-3"/>
        </w:rPr>
        <w:t>Fraassen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60 (1982), pp. 367</w:t>
      </w:r>
      <w:r w:rsidRPr="0024545A">
        <w:rPr>
          <w:rFonts w:ascii="Times New Roman" w:hAnsi="Times New Roman" w:cs="Times New Roman"/>
          <w:spacing w:val="-3"/>
        </w:rPr>
        <w:noBreakHyphen/>
        <w:t>69.</w:t>
      </w:r>
    </w:p>
    <w:p w14:paraId="0969871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2. Of </w:t>
      </w:r>
      <w:r w:rsidRPr="0024545A">
        <w:rPr>
          <w:rFonts w:ascii="Times New Roman" w:hAnsi="Times New Roman" w:cs="Times New Roman"/>
          <w:i/>
          <w:spacing w:val="-3"/>
        </w:rPr>
        <w:t>Reason, Truth and History</w:t>
      </w:r>
      <w:r w:rsidRPr="0024545A">
        <w:rPr>
          <w:rFonts w:ascii="Times New Roman" w:hAnsi="Times New Roman" w:cs="Times New Roman"/>
          <w:spacing w:val="-3"/>
        </w:rPr>
        <w:t xml:space="preserve">, Hilary Putnam. </w:t>
      </w:r>
      <w:r w:rsidRPr="0024545A">
        <w:rPr>
          <w:rFonts w:ascii="Times New Roman" w:hAnsi="Times New Roman" w:cs="Times New Roman"/>
          <w:i/>
          <w:spacing w:val="-3"/>
        </w:rPr>
        <w:t>Philosophical Review</w:t>
      </w:r>
      <w:r w:rsidRPr="0024545A">
        <w:rPr>
          <w:rFonts w:ascii="Times New Roman" w:hAnsi="Times New Roman" w:cs="Times New Roman"/>
          <w:spacing w:val="-3"/>
        </w:rPr>
        <w:t xml:space="preserve"> XCIII (1984), pp. 274</w:t>
      </w:r>
      <w:r w:rsidRPr="0024545A">
        <w:rPr>
          <w:rFonts w:ascii="Times New Roman" w:hAnsi="Times New Roman" w:cs="Times New Roman"/>
          <w:spacing w:val="-3"/>
        </w:rPr>
        <w:noBreakHyphen/>
        <w:t>77.</w:t>
      </w:r>
    </w:p>
    <w:p w14:paraId="306F6DF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Of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The</w:t>
      </w:r>
      <w:proofErr w:type="gramEnd"/>
      <w:r w:rsidRPr="0024545A">
        <w:rPr>
          <w:rFonts w:ascii="Times New Roman" w:hAnsi="Times New Roman" w:cs="Times New Roman"/>
          <w:i/>
          <w:spacing w:val="-3"/>
        </w:rPr>
        <w:t xml:space="preserve"> Reith Lectures 1984: Minds, Brains and Science</w:t>
      </w:r>
      <w:r w:rsidRPr="0024545A">
        <w:rPr>
          <w:rFonts w:ascii="Times New Roman" w:hAnsi="Times New Roman" w:cs="Times New Roman"/>
          <w:spacing w:val="-3"/>
        </w:rPr>
        <w:t xml:space="preserve">, John Searle. “The Science Show”, </w:t>
      </w:r>
      <w:r w:rsidRPr="0024545A">
        <w:rPr>
          <w:rFonts w:ascii="Times New Roman" w:hAnsi="Times New Roman" w:cs="Times New Roman"/>
          <w:i/>
          <w:spacing w:val="-3"/>
        </w:rPr>
        <w:t>Australian Broadcasting Commission</w:t>
      </w:r>
      <w:r w:rsidRPr="0024545A">
        <w:rPr>
          <w:rFonts w:ascii="Times New Roman" w:hAnsi="Times New Roman" w:cs="Times New Roman"/>
          <w:spacing w:val="-3"/>
        </w:rPr>
        <w:t xml:space="preserve"> (1985).</w:t>
      </w:r>
    </w:p>
    <w:p w14:paraId="3DDAF65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4. Of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The</w:t>
      </w:r>
      <w:proofErr w:type="gramEnd"/>
      <w:r w:rsidRPr="0024545A">
        <w:rPr>
          <w:rFonts w:ascii="Times New Roman" w:hAnsi="Times New Roman" w:cs="Times New Roman"/>
          <w:i/>
          <w:spacing w:val="-3"/>
        </w:rPr>
        <w:t xml:space="preserve"> Modularity of Mind: An Essay in Faculty Psychology</w:t>
      </w:r>
      <w:r w:rsidRPr="0024545A">
        <w:rPr>
          <w:rFonts w:ascii="Times New Roman" w:hAnsi="Times New Roman" w:cs="Times New Roman"/>
          <w:spacing w:val="-3"/>
        </w:rPr>
        <w:t xml:space="preserve">, Jerry A. Fodor.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64 (1986), pp. 357</w:t>
      </w:r>
      <w:r w:rsidRPr="0024545A">
        <w:rPr>
          <w:rFonts w:ascii="Times New Roman" w:hAnsi="Times New Roman" w:cs="Times New Roman"/>
          <w:spacing w:val="-3"/>
        </w:rPr>
        <w:noBreakHyphen/>
        <w:t>60.</w:t>
      </w:r>
    </w:p>
    <w:p w14:paraId="142A602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5. Of </w:t>
      </w:r>
      <w:r w:rsidRPr="0024545A">
        <w:rPr>
          <w:rFonts w:ascii="Times New Roman" w:hAnsi="Times New Roman" w:cs="Times New Roman"/>
          <w:i/>
          <w:spacing w:val="-3"/>
        </w:rPr>
        <w:t>Recent Philosophers: A Supplement to a Hundred Years of Philosophy</w:t>
      </w:r>
      <w:r w:rsidRPr="0024545A">
        <w:rPr>
          <w:rFonts w:ascii="Times New Roman" w:hAnsi="Times New Roman" w:cs="Times New Roman"/>
          <w:spacing w:val="-3"/>
        </w:rPr>
        <w:t xml:space="preserve">, John Passmore.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64 (1986), pp. 511</w:t>
      </w:r>
      <w:r w:rsidRPr="0024545A">
        <w:rPr>
          <w:rFonts w:ascii="Times New Roman" w:hAnsi="Times New Roman" w:cs="Times New Roman"/>
          <w:spacing w:val="-3"/>
        </w:rPr>
        <w:noBreakHyphen/>
        <w:t>14.</w:t>
      </w:r>
    </w:p>
    <w:p w14:paraId="38B6554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5F2AB0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WORK IN PROGRESS AND PLANS</w:t>
      </w:r>
    </w:p>
    <w:p w14:paraId="795BE5DB" w14:textId="79679973" w:rsidR="00843A0B" w:rsidRDefault="00645BBF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43A0B">
        <w:rPr>
          <w:rFonts w:ascii="Times New Roman" w:hAnsi="Times New Roman" w:cs="Times New Roman"/>
        </w:rPr>
        <w:t xml:space="preserve">. “Demonstratives, Context-Sensitivity, and Coherence. Under review at </w:t>
      </w:r>
      <w:r w:rsidR="00843A0B" w:rsidRPr="00843A0B">
        <w:rPr>
          <w:rFonts w:ascii="Times New Roman" w:hAnsi="Times New Roman" w:cs="Times New Roman"/>
          <w:i/>
          <w:iCs/>
        </w:rPr>
        <w:t>Linguistics and Philosophy</w:t>
      </w:r>
      <w:r w:rsidR="00843A0B">
        <w:rPr>
          <w:rFonts w:ascii="Times New Roman" w:hAnsi="Times New Roman" w:cs="Times New Roman"/>
        </w:rPr>
        <w:t>.</w:t>
      </w:r>
    </w:p>
    <w:p w14:paraId="1676C6F1" w14:textId="2A91C56C" w:rsidR="00645BBF" w:rsidRDefault="00645BBF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2. “Proper Names and Thinking about an Object</w:t>
      </w:r>
      <w:r w:rsidR="00247E7A">
        <w:rPr>
          <w:rFonts w:ascii="Times New Roman" w:hAnsi="Times New Roman" w:cs="Times New Roman"/>
          <w:lang w:bidi="en-US"/>
        </w:rPr>
        <w:t>: A Response to Jessica Pepp.</w:t>
      </w:r>
      <w:r w:rsidR="001C5D5D">
        <w:rPr>
          <w:rFonts w:ascii="Times New Roman" w:hAnsi="Times New Roman" w:cs="Times New Roman"/>
          <w:lang w:bidi="en-US"/>
        </w:rPr>
        <w:t>”</w:t>
      </w:r>
    </w:p>
    <w:p w14:paraId="354F992D" w14:textId="545269B7" w:rsidR="00C72188" w:rsidRDefault="00C72188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“</w:t>
      </w:r>
      <w:r w:rsidRPr="00645BBF">
        <w:rPr>
          <w:rFonts w:ascii="Times New Roman" w:hAnsi="Times New Roman" w:cs="Times New Roman"/>
        </w:rPr>
        <w:t>Red Herrings in Experimental Semantics:</w:t>
      </w:r>
      <w:r>
        <w:rPr>
          <w:rFonts w:ascii="Times New Roman" w:hAnsi="Times New Roman" w:cs="Times New Roman"/>
        </w:rPr>
        <w:t xml:space="preserve"> </w:t>
      </w:r>
      <w:r w:rsidRPr="00645BBF">
        <w:rPr>
          <w:rFonts w:ascii="Times New Roman" w:hAnsi="Times New Roman" w:cs="Times New Roman"/>
        </w:rPr>
        <w:t>Cultural Variation and Epistemic Perspectives</w:t>
      </w:r>
      <w:r>
        <w:rPr>
          <w:rFonts w:ascii="Times New Roman" w:hAnsi="Times New Roman" w:cs="Times New Roman"/>
        </w:rPr>
        <w:t xml:space="preserve">”. </w:t>
      </w:r>
      <w:r w:rsidRPr="00645BBF">
        <w:rPr>
          <w:rFonts w:ascii="Times New Roman" w:hAnsi="Times New Roman" w:cs="Times New Roman"/>
        </w:rPr>
        <w:t xml:space="preserve">A Critical Notice of Jincai Li’s </w:t>
      </w:r>
      <w:r w:rsidRPr="00645BBF">
        <w:rPr>
          <w:rFonts w:ascii="Times New Roman" w:hAnsi="Times New Roman" w:cs="Times New Roman"/>
          <w:i/>
          <w:iCs/>
        </w:rPr>
        <w:t>The Referential Mechanism of Proper Names</w:t>
      </w:r>
      <w:r>
        <w:rPr>
          <w:rFonts w:ascii="Times New Roman" w:hAnsi="Times New Roman" w:cs="Times New Roman"/>
        </w:rPr>
        <w:t xml:space="preserve">. </w:t>
      </w:r>
      <w:r w:rsidRPr="00645BBF">
        <w:rPr>
          <w:rFonts w:ascii="Times New Roman" w:hAnsi="Times New Roman" w:cs="Times New Roman"/>
          <w:i/>
          <w:iCs/>
        </w:rPr>
        <w:t>Mind and Language</w:t>
      </w:r>
      <w:r>
        <w:rPr>
          <w:rFonts w:ascii="Times New Roman" w:hAnsi="Times New Roman" w:cs="Times New Roman"/>
        </w:rPr>
        <w:t xml:space="preserve"> (forthcoming)</w:t>
      </w:r>
    </w:p>
    <w:p w14:paraId="4F80DDDB" w14:textId="15A2C092" w:rsidR="005E5909" w:rsidRDefault="005E5909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 xml:space="preserve">4. A volume of selected papers tentatively titled </w:t>
      </w:r>
      <w:r w:rsidRPr="005E5909">
        <w:rPr>
          <w:rFonts w:ascii="Times New Roman" w:hAnsi="Times New Roman" w:cs="Times New Roman"/>
          <w:i/>
          <w:iCs/>
        </w:rPr>
        <w:t>Reference and Beyond: Essays in Philosophy of Language</w:t>
      </w:r>
      <w:r>
        <w:rPr>
          <w:rFonts w:ascii="Times New Roman" w:hAnsi="Times New Roman" w:cs="Times New Roman"/>
        </w:rPr>
        <w:t>, Oxford University Press (forthcoming)</w:t>
      </w:r>
    </w:p>
    <w:p w14:paraId="496D3396" w14:textId="6E742942" w:rsidR="000C0715" w:rsidRDefault="00AE78E0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3"/>
        </w:rPr>
        <w:t>5. An experiment on “artifactual” kind terms, with</w:t>
      </w:r>
      <w:r w:rsidRPr="00AE7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Brian Cross Porter</w:t>
      </w:r>
      <w:r>
        <w:rPr>
          <w:rFonts w:ascii="Times New Roman" w:hAnsi="Times New Roman" w:cs="Times New Roman"/>
        </w:rPr>
        <w:t>.</w:t>
      </w:r>
    </w:p>
    <w:p w14:paraId="23152938" w14:textId="77777777" w:rsidR="00AE78E0" w:rsidRDefault="00AE78E0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7D60DB54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ab/>
        <w:t>RECENT INVITED TALKS</w:t>
      </w:r>
    </w:p>
    <w:p w14:paraId="07CB1D8E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2008-</w:t>
      </w:r>
    </w:p>
    <w:p w14:paraId="163983C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</w:p>
    <w:p w14:paraId="3780AC0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“On Determining What There Isn’t”, delivered at: University of Maryland, December 2008; University of Helsinki (Finland), December 2008.</w:t>
      </w:r>
    </w:p>
    <w:p w14:paraId="5E5365D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“Intuitions”, delivered at University of Maribor (Slovenia), September 2008.</w:t>
      </w:r>
    </w:p>
    <w:p w14:paraId="40780F1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“Referential Descriptions and Conversational Implicatures”, delivered at University of Nottingham (England), April 2008.</w:t>
      </w:r>
    </w:p>
    <w:p w14:paraId="58E8324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“Resurrecting Biological Essentialism”, delivered at a conference, “Strands of Naturalism, a Conference in </w:t>
      </w:r>
      <w:proofErr w:type="spellStart"/>
      <w:r w:rsidRPr="0024545A">
        <w:rPr>
          <w:rFonts w:ascii="Times New Roman" w:hAnsi="Times New Roman" w:cs="Times New Roman"/>
          <w:spacing w:val="-3"/>
        </w:rPr>
        <w:t>Honour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of Michael Devitt”, at the University of Warsaw (Poland), April 2008.</w:t>
      </w:r>
    </w:p>
    <w:p w14:paraId="5EDDEC3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“No Place for the A Priori”, delivered at: University of Szczecin (Poland), April 2008; at a conference, “Strands of Naturalism, a Conference in </w:t>
      </w:r>
      <w:proofErr w:type="spellStart"/>
      <w:r w:rsidRPr="0024545A">
        <w:rPr>
          <w:rFonts w:ascii="Times New Roman" w:hAnsi="Times New Roman" w:cs="Times New Roman"/>
          <w:spacing w:val="-3"/>
        </w:rPr>
        <w:t>Honour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of Michael Devitt”, at the University of Warsaw (Poland), April 2008; “A Priori Workshop”, University of British Columbia (Canada), November 2011.</w:t>
      </w:r>
    </w:p>
    <w:p w14:paraId="02BAED3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“Natural Kinds and Biological Realisms”, delivered at: the Inner Northwest Philosophy Conference, “Carving Nature at its Joints”, in Moscow (Idaho), March 2008; conference on “Are There Natural Kinds?” at the Boston Colloquium for Philosophy of Science, April 2008; University of Rijeka (Croatia), September 2008; the Graduate Center, the City University of New York, February 2009; the conference of the International Society of the History, Philosophy and Social Studies of Biology, Brisbane (Australia) 2009; University of Rijeka (Croatia), September 2009.</w:t>
      </w:r>
    </w:p>
    <w:p w14:paraId="582A3F0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Responses to comments at a workshop on my paper “Rigid Application” in Buenos Aires (Argentina), March 2008.</w:t>
      </w:r>
    </w:p>
    <w:p w14:paraId="67C0BB4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Responses to comments at a workshop on my papers “The Case for Referential Descriptions” and “Referential Descriptions and Conversational Implicatures” in Buenos Aires (Argentina), March 2008.</w:t>
      </w:r>
    </w:p>
    <w:p w14:paraId="67DE359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“Still Against Direct Reference”, delivered at: a conference on John Perry’s Work, XVIII Inter-University Workshop on Philosophy and Cognitive Science in Madrid (Spain), April 2008;</w:t>
      </w:r>
      <w:r w:rsidRPr="0024545A">
        <w:rPr>
          <w:rFonts w:ascii="Times New Roman" w:hAnsi="Times New Roman" w:cs="Times New Roman"/>
        </w:rPr>
        <w:t xml:space="preserve"> Shanxi University, Taiyuan (China), May 2012.</w:t>
      </w:r>
    </w:p>
    <w:p w14:paraId="52BAB9A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‘Linguistic Conception’ of Grammars”, delivered at: University of Szczecin (Poland), April 2008; the annual conference of the Society for Philosophy and Psychology in Philadelphia, July 2008; the annual conference of the Australasian Association of Philosophers in Melbourne (Australia), July 2008; University of Maryland, College Park, December 2010; Linguistics Department, University of Szczecin (Poland), May 2011; course on “The Psychological Reality of Language”, Jagiellonian University, Krakow (Poland), May 2011; Catholic University of Lima, Lima (Peru), September 2011; Linguistics Department, Norwegian University of Science and Technology, Trondheim (Norway), February 2012.</w:t>
      </w:r>
    </w:p>
    <w:p w14:paraId="6071D0D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“Realism/Anti-Realism”, delivered at: University of Szczecin (Poland), April 2008.</w:t>
      </w:r>
    </w:p>
    <w:p w14:paraId="09652A9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Comments on critics at a workshop, “Realism” at Jagiellonian University, Krakow (Poland), May 2008.</w:t>
      </w:r>
    </w:p>
    <w:p w14:paraId="091F809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“Experimental Semantics”, delivered at: University of Sydney (Australia), July 2008; a conference on the philosophy of linguistics, Dubrovnik (Croatia), September 2008; Aarhus University and </w:t>
      </w:r>
      <w:proofErr w:type="spellStart"/>
      <w:r w:rsidRPr="0024545A">
        <w:rPr>
          <w:rFonts w:ascii="Times New Roman" w:hAnsi="Times New Roman" w:cs="Times New Roman"/>
          <w:spacing w:val="-3"/>
        </w:rPr>
        <w:t>Syddansk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University in Odense (Denmark), December 2008; the Graduate Center, the City University of New York, February 2009; a conference, “Reference”, Parma (Italy), September 2010; University of Warsaw (Poland), May 2011; University of Caldas, Manizales (Colombia), September 2011.</w:t>
      </w:r>
    </w:p>
    <w:p w14:paraId="1895720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“Linguistic Intuitions Revisited”, delivered at: a conference on the philosophy of linguistics, Dubrovnik (Croatia), September 2008; a conference, “Intuitions”, University of Turku (Finland), December 2008; University of Copenhagen (Denmark), December 2008; “The CSMN/Arche Workshop on Linguistic Intuitions” in Oslo (Norway), October 2009; University of Bologna (Italy), April 2010.</w:t>
      </w:r>
    </w:p>
    <w:p w14:paraId="3845625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“Species Have (Partly) Intrinsic Essences”, delivered at the conference of the Philosophy of Science Association, Pittsburgh, November 2008.</w:t>
      </w:r>
    </w:p>
    <w:p w14:paraId="58D9B87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Commentary on “Multi-</w:t>
      </w:r>
      <w:proofErr w:type="spellStart"/>
      <w:r w:rsidRPr="0024545A">
        <w:rPr>
          <w:rFonts w:ascii="Times New Roman" w:hAnsi="Times New Roman" w:cs="Times New Roman"/>
          <w:spacing w:val="-3"/>
        </w:rPr>
        <w:t>Kulti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Semantics” by Edouard </w:t>
      </w:r>
      <w:proofErr w:type="spellStart"/>
      <w:r w:rsidRPr="0024545A">
        <w:rPr>
          <w:rFonts w:ascii="Times New Roman" w:hAnsi="Times New Roman" w:cs="Times New Roman"/>
          <w:spacing w:val="-3"/>
        </w:rPr>
        <w:t>Machery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r w:rsidRPr="0024545A">
        <w:rPr>
          <w:rFonts w:ascii="Times New Roman" w:hAnsi="Times New Roman" w:cs="Times New Roman"/>
          <w:i/>
          <w:spacing w:val="-3"/>
        </w:rPr>
        <w:t>et al</w:t>
      </w:r>
      <w:r w:rsidRPr="0024545A">
        <w:rPr>
          <w:rFonts w:ascii="Times New Roman" w:hAnsi="Times New Roman" w:cs="Times New Roman"/>
          <w:spacing w:val="-3"/>
        </w:rPr>
        <w:t xml:space="preserve"> at the Society for Philosophy and Psychology Conference, Bloomington, June 2009.</w:t>
      </w:r>
    </w:p>
    <w:p w14:paraId="3386441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“Hilary and Me: Tracking Putnam on the Realism Debate”, delivered at: the University of Queensland (Australia), July 2009: the University of Western Australia (Australia), March 2011; conference, “Realism”, University of Helsinki (Finland), June 2011; symposium, “The Realism-Antirealism Debate”, University of Caldas, Manizales (Colombia), September 2011: Beijing Forum for Philosophy of Science, Beijing (China) , May 2012; Nanjing University, Nanjing (China), May 2012; Aarhus University, Aarhus (Denmark), 2012.</w:t>
      </w:r>
    </w:p>
    <w:p w14:paraId="40EEC2D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“Are Unconceived Alternatives a Problem for Scientific Realism?”, delivered at: a conference, “The Metaphysics of Science” in Melbourne (Australia), July 2009; an international conference on my book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at the University of Maribor (Slovenia), October 2009; University of Caldas, Manizales (Colombia), September 2011; </w:t>
      </w:r>
      <w:r w:rsidRPr="0024545A">
        <w:rPr>
          <w:rFonts w:ascii="Times New Roman" w:hAnsi="Times New Roman" w:cs="Times New Roman"/>
        </w:rPr>
        <w:t>Shanxi University, Taiyuan (China), May 2012; University of Hannover (Germany), June 2013; at a conference, “Unconceived Alternatives and Epistemic Humility”, Durham (England), July 2013.</w:t>
      </w:r>
    </w:p>
    <w:p w14:paraId="22B519C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“What Makes a Property ‘Semantic’?”, formerly titled “Pragmatics versus Semantics” and then “Linguistic Pragmatism”,  delivered at: an International Conference, “Meaning”, University of Erfurt (Germany), September 2009; the Institute of Philosophy, London (England), October 2009; University of Parma (Italy), April 2010; University of Nottingham (England), May 2010; “Language in Context, Workshop in Honor of Michael Devitt” at the University of Szczecin (Poland), May 2011; a conference, “Meaning, Context and Implicit Content”, </w:t>
      </w:r>
      <w:proofErr w:type="spellStart"/>
      <w:r w:rsidRPr="0024545A">
        <w:rPr>
          <w:rFonts w:ascii="Times New Roman" w:hAnsi="Times New Roman" w:cs="Times New Roman"/>
          <w:spacing w:val="-3"/>
        </w:rPr>
        <w:t>Cerisy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-la-Salle (France), June 2011; University of Caldas, Manizales (Colombia), September 2011; Australian National University, Canberra (Australia), February 2012; Renmin University, Beijing (China), May 2012; Nanjing Normal University, </w:t>
      </w:r>
      <w:proofErr w:type="spellStart"/>
      <w:r w:rsidRPr="0024545A">
        <w:rPr>
          <w:rFonts w:ascii="Times New Roman" w:hAnsi="Times New Roman" w:cs="Times New Roman"/>
          <w:spacing w:val="-3"/>
        </w:rPr>
        <w:t>Nanjin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(China), May 2012; “Philosophical ‘Oktoberfest’”, University of Tartu, Tartu (Estonia), October 2012; </w:t>
      </w:r>
      <w:r w:rsidRPr="0024545A">
        <w:rPr>
          <w:rFonts w:ascii="Times New Roman" w:hAnsi="Times New Roman" w:cs="Times New Roman"/>
          <w:bCs/>
          <w:spacing w:val="-3"/>
        </w:rPr>
        <w:t>University of Buffalo, Buffalo, January 2013; University of Granada, Granada (Spain), May 2013;</w:t>
      </w:r>
      <w:r w:rsidRPr="0024545A">
        <w:rPr>
          <w:rFonts w:ascii="Times New Roman" w:hAnsi="Times New Roman" w:cs="Times New Roman"/>
          <w:spacing w:val="-3"/>
        </w:rPr>
        <w:t xml:space="preserve"> the University of Chicago, Chicago, October 2013; Queensland University of Technology (Australia), November 2015.</w:t>
      </w:r>
    </w:p>
    <w:p w14:paraId="18A9D9A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“What ‘Intuitions’ are Linguistic Evidence?”, delivered at: a conference on the philosophy of linguistics, Dubrovnik (Croatia), September 2009; a workshop, “Intuitions”, at the University of Stockholm (Sweden), October 2009. </w:t>
      </w:r>
    </w:p>
    <w:p w14:paraId="4710B68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 to “Devitt’s Naturalism and the A Priori” by Carrie Jenkins at “Workshop on the A Priori” at the University of Nottingham (England), October 2009.</w:t>
      </w:r>
    </w:p>
    <w:p w14:paraId="6736924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“A Priori Knowledge: A Philosophical Illusion”, guest speaker at the Cumberland Lodge weekend for the Philosophy Department, Kings College London (England), October 2009.</w:t>
      </w:r>
    </w:p>
    <w:p w14:paraId="3397CEE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Responses to papers at an international conference on my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at the University of Maribor (Slovenia), October 2009.</w:t>
      </w:r>
    </w:p>
    <w:p w14:paraId="61E9EEA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“Methodology and the Nature of Knowing How”, delivered at: a meeting of the Pacific Division of the American Philosophical Society, San Francisco, in response to Jason Stanley, April 2010; the Graduate Center, the City University of New York, February 2011; University of Sydney (Australia), March 2011; Humboldt University of Berlin (Germany) May 2011; University of Szczecin (Poland), May 2011; University of Warsaw (Poland), May 2011; Jagiellonian University, Krakow (Poland), May 2011; Institute of Philosophy, London (England), May 2011; “Rutgers-</w:t>
      </w:r>
      <w:proofErr w:type="spellStart"/>
      <w:r w:rsidRPr="0024545A">
        <w:rPr>
          <w:rFonts w:ascii="Times New Roman" w:hAnsi="Times New Roman" w:cs="Times New Roman"/>
          <w:spacing w:val="-3"/>
        </w:rPr>
        <w:t>Arché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Knowing How Workshop”, St. Andrews (Scotland), July 2011; “</w:t>
      </w:r>
      <w:r w:rsidRPr="0024545A">
        <w:rPr>
          <w:rFonts w:ascii="Times New Roman" w:hAnsi="Times New Roman" w:cs="Times New Roman"/>
          <w:bCs/>
          <w:spacing w:val="-3"/>
        </w:rPr>
        <w:t>Workshop with Michael Devitt: Truth, Realism and Method”, University College Dublin (Ireland), July 2011; CSMN, Oslo (Norway), February 2012; East China Normal University, Shanghai (China), May 2012.</w:t>
      </w:r>
    </w:p>
    <w:p w14:paraId="6674677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Commentary on “Concept Possession, Experimental Semantics, and Hybrid Theories of Reference” by James </w:t>
      </w:r>
      <w:proofErr w:type="spellStart"/>
      <w:r w:rsidRPr="0024545A">
        <w:rPr>
          <w:rFonts w:ascii="Times New Roman" w:hAnsi="Times New Roman" w:cs="Times New Roman"/>
          <w:spacing w:val="-3"/>
        </w:rPr>
        <w:t>Genone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Tania </w:t>
      </w:r>
      <w:proofErr w:type="spellStart"/>
      <w:r w:rsidRPr="0024545A">
        <w:rPr>
          <w:rFonts w:ascii="Times New Roman" w:hAnsi="Times New Roman" w:cs="Times New Roman"/>
          <w:spacing w:val="-3"/>
        </w:rPr>
        <w:t>Lombrozo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at the Society for Philosophy and Psychology Conference, Portland (OR), June 2010.</w:t>
      </w:r>
    </w:p>
    <w:p w14:paraId="1AB2E77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Role of Intuitions” delivered at: a conference “Mind, World and Action”, Dubrovnik (Croatia), September 2010; the cognitive science group, the Graduate Center, the City University of New York; the undergraduate Philosophy Forum at Columbia University, September 2010; University of Queensland (Australia), March 2011; University of Warsaw (Poland), May 2011; course on “The Psychological Reality of Language”, Jagiellonian University, Krakow (Poland), May 2011; University of Caldas, Manizales (Colombia), September 2011;</w:t>
      </w:r>
      <w:r w:rsidRPr="0024545A">
        <w:rPr>
          <w:rFonts w:ascii="Times New Roman" w:hAnsi="Times New Roman" w:cs="Times New Roman"/>
        </w:rPr>
        <w:t xml:space="preserve"> Shanxi University, Taiyuan (China), May 2012; University of Siegen, Siegen (Germany), June 2013</w:t>
      </w:r>
      <w:r w:rsidRPr="0024545A">
        <w:rPr>
          <w:rFonts w:ascii="Times New Roman" w:hAnsi="Times New Roman" w:cs="Times New Roman"/>
          <w:spacing w:val="-3"/>
        </w:rPr>
        <w:t>; Humboldt University, Berlin (Germany), July 2013.</w:t>
      </w:r>
    </w:p>
    <w:p w14:paraId="5C65F3B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“Three Methodological Flaws of Linguistic Pragmatism”, formerly titled “What’s Wrong with Linguistic Contextualism?”, delivered at: a conference on the philosophy of linguistics, Dubrovnik (Croatia), September 2010; Stanford University, October 2010; Macquarie University (Australia), March 2011; University of Bucharest (Romania), May 2011; “Language in Context: Workshop in Honor of Michael Devitt” at the University of Szczecin (Poland), May 2011; conference, “Meaning, Context and Implicit Content”, </w:t>
      </w:r>
      <w:proofErr w:type="spellStart"/>
      <w:r w:rsidRPr="0024545A">
        <w:rPr>
          <w:rFonts w:ascii="Times New Roman" w:hAnsi="Times New Roman" w:cs="Times New Roman"/>
          <w:spacing w:val="-3"/>
        </w:rPr>
        <w:t>Cerisy</w:t>
      </w:r>
      <w:proofErr w:type="spellEnd"/>
      <w:r w:rsidRPr="0024545A">
        <w:rPr>
          <w:rFonts w:ascii="Times New Roman" w:hAnsi="Times New Roman" w:cs="Times New Roman"/>
          <w:spacing w:val="-3"/>
        </w:rPr>
        <w:t>-la-Salle (France), June 2011; “First Parma Workshop on Semantics and Pragmatics”, Parma (Italy), September 2011; Renmin University, Beijing (China), May 2012; “Workshop on Pragmatics and the Philosophy of Language”, University of Nottingham (England), May 2013.</w:t>
      </w:r>
    </w:p>
    <w:p w14:paraId="4E44155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i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“Biological Essentialism: A Response to Barker and </w:t>
      </w:r>
      <w:proofErr w:type="spellStart"/>
      <w:r w:rsidRPr="0024545A">
        <w:rPr>
          <w:rFonts w:ascii="Times New Roman" w:hAnsi="Times New Roman" w:cs="Times New Roman"/>
          <w:spacing w:val="-3"/>
        </w:rPr>
        <w:t>Ereshefsky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”, delivered at a workshop in honor of Kim </w:t>
      </w:r>
      <w:proofErr w:type="spellStart"/>
      <w:r w:rsidRPr="0024545A">
        <w:rPr>
          <w:rFonts w:ascii="Times New Roman" w:hAnsi="Times New Roman" w:cs="Times New Roman"/>
          <w:spacing w:val="-3"/>
        </w:rPr>
        <w:t>Sterelny’s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60</w:t>
      </w:r>
      <w:r w:rsidRPr="0024545A">
        <w:rPr>
          <w:rFonts w:ascii="Times New Roman" w:hAnsi="Times New Roman" w:cs="Times New Roman"/>
          <w:spacing w:val="-3"/>
          <w:vertAlign w:val="superscript"/>
        </w:rPr>
        <w:t>th</w:t>
      </w:r>
      <w:r w:rsidRPr="0024545A">
        <w:rPr>
          <w:rFonts w:ascii="Times New Roman" w:hAnsi="Times New Roman" w:cs="Times New Roman"/>
          <w:spacing w:val="-3"/>
        </w:rPr>
        <w:t xml:space="preserve"> birthday, Mystery Bay (Australia), November 2010.</w:t>
      </w:r>
    </w:p>
    <w:p w14:paraId="24F289B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“Usage vs Intuitions”, delivered at a meeting of the Metro Experimental Philosophy Group (MERG), New York, February 2011; “Philosophical ‘Oktoberfest’”, University of Tartu, Tartu (Estonia), October 2012.</w:t>
      </w:r>
    </w:p>
    <w:p w14:paraId="079ACBD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Responses to papers by Maciej </w:t>
      </w:r>
      <w:proofErr w:type="spellStart"/>
      <w:r w:rsidRPr="0024545A">
        <w:rPr>
          <w:rFonts w:ascii="Times New Roman" w:hAnsi="Times New Roman" w:cs="Times New Roman"/>
          <w:spacing w:val="-3"/>
        </w:rPr>
        <w:t>Witek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Justyna </w:t>
      </w:r>
      <w:proofErr w:type="spellStart"/>
      <w:r w:rsidRPr="0024545A">
        <w:rPr>
          <w:rFonts w:ascii="Times New Roman" w:hAnsi="Times New Roman" w:cs="Times New Roman"/>
          <w:spacing w:val="-3"/>
        </w:rPr>
        <w:t>Grudzińska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Joanna </w:t>
      </w:r>
      <w:proofErr w:type="spellStart"/>
      <w:r w:rsidRPr="0024545A">
        <w:rPr>
          <w:rFonts w:ascii="Times New Roman" w:hAnsi="Times New Roman" w:cs="Times New Roman"/>
          <w:spacing w:val="-3"/>
        </w:rPr>
        <w:t>Odrowąż-Sypniewska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and Iwona </w:t>
      </w:r>
      <w:proofErr w:type="spellStart"/>
      <w:r w:rsidRPr="0024545A">
        <w:rPr>
          <w:rFonts w:ascii="Times New Roman" w:hAnsi="Times New Roman" w:cs="Times New Roman"/>
          <w:spacing w:val="-3"/>
        </w:rPr>
        <w:t>Witczak-Plisiecka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in “Language in Context: Workshop in Honor of Michael Devitt” at the University of Szczecin (Poland), May 2011</w:t>
      </w:r>
    </w:p>
    <w:p w14:paraId="5889AE3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“The Myth of the Problematic </w:t>
      </w:r>
      <w:r w:rsidRPr="0024545A">
        <w:rPr>
          <w:rFonts w:ascii="Times New Roman" w:hAnsi="Times New Roman" w:cs="Times New Roman"/>
          <w:i/>
          <w:spacing w:val="-3"/>
        </w:rPr>
        <w:t>De Se</w:t>
      </w:r>
      <w:r w:rsidRPr="0024545A">
        <w:rPr>
          <w:rFonts w:ascii="Times New Roman" w:hAnsi="Times New Roman" w:cs="Times New Roman"/>
          <w:spacing w:val="-3"/>
        </w:rPr>
        <w:t xml:space="preserve">”, delivered at: University of Warsaw (Poland), May 2011; </w:t>
      </w:r>
      <w:proofErr w:type="spellStart"/>
      <w:r w:rsidRPr="0024545A">
        <w:rPr>
          <w:rFonts w:ascii="Times New Roman" w:hAnsi="Times New Roman" w:cs="Times New Roman"/>
          <w:spacing w:val="-3"/>
        </w:rPr>
        <w:t>Arché</w:t>
      </w:r>
      <w:proofErr w:type="spellEnd"/>
      <w:r w:rsidRPr="0024545A">
        <w:rPr>
          <w:rFonts w:ascii="Times New Roman" w:hAnsi="Times New Roman" w:cs="Times New Roman"/>
          <w:spacing w:val="-3"/>
        </w:rPr>
        <w:t>, University of St. Andrews (Scotland), July 2011; Norwegian University of Science and Technology, Trondheim (Norway), February 2012;</w:t>
      </w:r>
      <w:r w:rsidRPr="0024545A">
        <w:rPr>
          <w:rFonts w:ascii="Times New Roman" w:hAnsi="Times New Roman" w:cs="Times New Roman"/>
        </w:rPr>
        <w:t xml:space="preserve"> Sun </w:t>
      </w:r>
      <w:proofErr w:type="spellStart"/>
      <w:r w:rsidRPr="0024545A">
        <w:rPr>
          <w:rFonts w:ascii="Times New Roman" w:hAnsi="Times New Roman" w:cs="Times New Roman"/>
        </w:rPr>
        <w:t>Yat-sen</w:t>
      </w:r>
      <w:proofErr w:type="spellEnd"/>
      <w:r w:rsidRPr="0024545A">
        <w:rPr>
          <w:rFonts w:ascii="Times New Roman" w:hAnsi="Times New Roman" w:cs="Times New Roman"/>
        </w:rPr>
        <w:t xml:space="preserve"> University (China), April 2012</w:t>
      </w:r>
      <w:r w:rsidRPr="0024545A">
        <w:rPr>
          <w:rFonts w:ascii="Times New Roman" w:hAnsi="Times New Roman" w:cs="Times New Roman"/>
          <w:spacing w:val="-3"/>
        </w:rPr>
        <w:t>.</w:t>
      </w:r>
    </w:p>
    <w:p w14:paraId="34ED9B5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Language of Thought Hypothesis”, delivered at: course on “The Psychological Reality of Language”, Jagiellonian University, Krakow (Poland), May 2011.</w:t>
      </w:r>
    </w:p>
    <w:p w14:paraId="1A6E5D1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Responses to papers by Andrew Jorgensen, Niall Connolly and Aisling </w:t>
      </w:r>
      <w:proofErr w:type="spellStart"/>
      <w:r w:rsidRPr="0024545A">
        <w:rPr>
          <w:rFonts w:ascii="Times New Roman" w:hAnsi="Times New Roman" w:cs="Times New Roman"/>
          <w:spacing w:val="-3"/>
        </w:rPr>
        <w:t>Crean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Brian Flannagan, Maria </w:t>
      </w:r>
      <w:proofErr w:type="spellStart"/>
      <w:r w:rsidRPr="0024545A">
        <w:rPr>
          <w:rFonts w:ascii="Times New Roman" w:hAnsi="Times New Roman" w:cs="Times New Roman"/>
          <w:spacing w:val="-3"/>
        </w:rPr>
        <w:t>Baghramian</w:t>
      </w:r>
      <w:proofErr w:type="spellEnd"/>
      <w:r w:rsidRPr="0024545A">
        <w:rPr>
          <w:rFonts w:ascii="Times New Roman" w:hAnsi="Times New Roman" w:cs="Times New Roman"/>
          <w:spacing w:val="-3"/>
        </w:rPr>
        <w:t>, and Douglas Edwards at “</w:t>
      </w:r>
      <w:r w:rsidRPr="0024545A">
        <w:rPr>
          <w:rFonts w:ascii="Times New Roman" w:hAnsi="Times New Roman" w:cs="Times New Roman"/>
          <w:bCs/>
          <w:spacing w:val="-3"/>
        </w:rPr>
        <w:t>Workshop with Michael Devitt: Truth, Realism and Method”, University College Dublin (Ireland), July 2011.</w:t>
      </w:r>
    </w:p>
    <w:p w14:paraId="16F6CD9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t xml:space="preserve">“Good and Bad Bach”, delivered at: </w:t>
      </w:r>
      <w:r w:rsidRPr="0024545A">
        <w:rPr>
          <w:rFonts w:ascii="Times New Roman" w:hAnsi="Times New Roman" w:cs="Times New Roman"/>
          <w:spacing w:val="-3"/>
        </w:rPr>
        <w:t>a conference on the philosophy of linguistics, Dubrovnik (Croatia), September 2011; “Third Parma Workshop on Semantics and Pragmatics”, Parma (Italy), September 2013.</w:t>
      </w:r>
    </w:p>
    <w:p w14:paraId="153A129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“Whither Experimental Semantics?”, delivered at: “Workshop on Philosophical Method”, University of Nottingham (England), February 2012; Monash University, Melbourne (Australia), March 2012; University of Sydney (Australia), April 2012;</w:t>
      </w:r>
      <w:r w:rsidRPr="0024545A">
        <w:rPr>
          <w:rFonts w:ascii="Times New Roman" w:hAnsi="Times New Roman" w:cs="Times New Roman"/>
        </w:rPr>
        <w:t xml:space="preserve"> Sun </w:t>
      </w:r>
      <w:proofErr w:type="spellStart"/>
      <w:r w:rsidRPr="0024545A">
        <w:rPr>
          <w:rFonts w:ascii="Times New Roman" w:hAnsi="Times New Roman" w:cs="Times New Roman"/>
        </w:rPr>
        <w:t>Yat-sen</w:t>
      </w:r>
      <w:proofErr w:type="spellEnd"/>
      <w:r w:rsidRPr="0024545A">
        <w:rPr>
          <w:rFonts w:ascii="Times New Roman" w:hAnsi="Times New Roman" w:cs="Times New Roman"/>
        </w:rPr>
        <w:t xml:space="preserve"> University (China), April 2012; “Workshop on the Work of Michael Devitt”, “Lingnan University, Hong Kong (China), April 2012; Shanxi University, Taiyuan (China), May 2012; the NEH Summer Institute on Experimental Philosophy, University of Arizona, Tucson, July 2012; Workshop on “Empirical Data and Philosophical Theorizing”, Barcelona (Spain), October 2012.</w:t>
      </w:r>
    </w:p>
    <w:p w14:paraId="6FE7100D" w14:textId="77777777" w:rsidR="000C0715" w:rsidRPr="0024545A" w:rsidRDefault="000C0715" w:rsidP="008665C3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“Should Proper Names Still Seem So Problematic?”, delivered at: “Workshop on Reference”, Parma (Italy), February 2012; University of Melbourne (Australia), March 2012; Sun </w:t>
      </w:r>
      <w:proofErr w:type="spellStart"/>
      <w:r w:rsidRPr="0024545A">
        <w:rPr>
          <w:rFonts w:ascii="Times New Roman" w:hAnsi="Times New Roman" w:cs="Times New Roman"/>
        </w:rPr>
        <w:t>Yat-sen</w:t>
      </w:r>
      <w:proofErr w:type="spellEnd"/>
      <w:r w:rsidRPr="0024545A">
        <w:rPr>
          <w:rFonts w:ascii="Times New Roman" w:hAnsi="Times New Roman" w:cs="Times New Roman"/>
        </w:rPr>
        <w:t xml:space="preserve"> University (China), April 2012; “Workshop With Michael Devitt”, Hong Kong University, Hong Kong (China), May 2012; Nanjing Normal Univer</w:t>
      </w:r>
      <w:r w:rsidR="008665C3">
        <w:rPr>
          <w:rFonts w:ascii="Times New Roman" w:hAnsi="Times New Roman" w:cs="Times New Roman"/>
        </w:rPr>
        <w:t xml:space="preserve">sity, Nanjing (China), May 2012; </w:t>
      </w:r>
      <w:r w:rsidR="008665C3" w:rsidRPr="0024545A">
        <w:rPr>
          <w:rFonts w:ascii="Times New Roman" w:hAnsi="Times New Roman" w:cs="Times New Roman"/>
          <w:bCs/>
          <w:spacing w:val="-3"/>
        </w:rPr>
        <w:t xml:space="preserve">IV </w:t>
      </w:r>
      <w:proofErr w:type="spellStart"/>
      <w:r w:rsidR="008665C3" w:rsidRPr="0024545A">
        <w:rPr>
          <w:rFonts w:ascii="Times New Roman" w:hAnsi="Times New Roman" w:cs="Times New Roman"/>
          <w:bCs/>
          <w:spacing w:val="-3"/>
        </w:rPr>
        <w:t>Congreso</w:t>
      </w:r>
      <w:proofErr w:type="spellEnd"/>
      <w:r w:rsidR="008665C3" w:rsidRPr="0024545A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8665C3" w:rsidRPr="0024545A">
        <w:rPr>
          <w:rFonts w:ascii="Times New Roman" w:hAnsi="Times New Roman" w:cs="Times New Roman"/>
          <w:bCs/>
          <w:spacing w:val="-3"/>
        </w:rPr>
        <w:t>Colombiano</w:t>
      </w:r>
      <w:proofErr w:type="spellEnd"/>
      <w:r w:rsidR="008665C3" w:rsidRPr="0024545A">
        <w:rPr>
          <w:rFonts w:ascii="Times New Roman" w:hAnsi="Times New Roman" w:cs="Times New Roman"/>
          <w:bCs/>
          <w:spacing w:val="-3"/>
        </w:rPr>
        <w:t xml:space="preserve"> de </w:t>
      </w:r>
      <w:proofErr w:type="spellStart"/>
      <w:r w:rsidR="008665C3" w:rsidRPr="0024545A">
        <w:rPr>
          <w:rFonts w:ascii="Times New Roman" w:hAnsi="Times New Roman" w:cs="Times New Roman"/>
          <w:bCs/>
          <w:spacing w:val="-3"/>
        </w:rPr>
        <w:t>Filosofía</w:t>
      </w:r>
      <w:proofErr w:type="spellEnd"/>
      <w:r w:rsidR="008665C3" w:rsidRPr="0024545A">
        <w:rPr>
          <w:rFonts w:ascii="Times New Roman" w:hAnsi="Times New Roman" w:cs="Times New Roman"/>
          <w:bCs/>
          <w:spacing w:val="-3"/>
        </w:rPr>
        <w:t xml:space="preserve">, Manizales (Colombia), September 2012; </w:t>
      </w:r>
      <w:r w:rsidR="008665C3" w:rsidRPr="0024545A">
        <w:rPr>
          <w:rFonts w:ascii="Times New Roman" w:hAnsi="Times New Roman" w:cs="Times New Roman"/>
          <w:spacing w:val="-3"/>
        </w:rPr>
        <w:t xml:space="preserve">Conference on “Current Debates in the Philosophy of Language” at the University of Warsaw, Warsaw (Poland), October 2012; University of Helsinki (Finland), October 2012; “Workshop on Reference and Fiction”, Buenos Aires (Argentina), June 2013; “XII </w:t>
      </w:r>
      <w:proofErr w:type="spellStart"/>
      <w:r w:rsidR="008665C3" w:rsidRPr="0024545A">
        <w:rPr>
          <w:rFonts w:ascii="Times New Roman" w:hAnsi="Times New Roman" w:cs="Times New Roman"/>
          <w:spacing w:val="-3"/>
        </w:rPr>
        <w:t>Congresso</w:t>
      </w:r>
      <w:proofErr w:type="spellEnd"/>
      <w:r w:rsidR="008665C3" w:rsidRPr="0024545A">
        <w:rPr>
          <w:rFonts w:ascii="Times New Roman" w:hAnsi="Times New Roman" w:cs="Times New Roman"/>
          <w:spacing w:val="-3"/>
        </w:rPr>
        <w:t xml:space="preserve"> Interamericano de </w:t>
      </w:r>
      <w:proofErr w:type="spellStart"/>
      <w:r w:rsidR="008665C3" w:rsidRPr="0024545A">
        <w:rPr>
          <w:rFonts w:ascii="Times New Roman" w:hAnsi="Times New Roman" w:cs="Times New Roman"/>
          <w:spacing w:val="-3"/>
        </w:rPr>
        <w:t>Filosophia</w:t>
      </w:r>
      <w:proofErr w:type="spellEnd"/>
      <w:r w:rsidR="008665C3" w:rsidRPr="0024545A">
        <w:rPr>
          <w:rFonts w:ascii="Times New Roman" w:hAnsi="Times New Roman" w:cs="Times New Roman"/>
          <w:spacing w:val="-3"/>
        </w:rPr>
        <w:t>”, Salvador (Brazil), October 2013; Macquarie University, Sydney (Australia), July 2014; CSMN, Oslo (Norway), February 2015; “Workshop on Intuitions, Mind and Language”, University of New South Wales, Sydney (Australia), April 2015; Bucharest Colloquium in Analytic Philosophy, “Meaning and Reference” (Romania), June 2015</w:t>
      </w:r>
      <w:r w:rsidR="008665C3" w:rsidRPr="0024545A">
        <w:rPr>
          <w:rFonts w:ascii="Times New Roman" w:hAnsi="Times New Roman" w:cs="Times New Roman"/>
          <w:bCs/>
          <w:spacing w:val="-3"/>
        </w:rPr>
        <w:t>.</w:t>
      </w:r>
    </w:p>
    <w:p w14:paraId="0E5FB89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“Worldmaking Made Hard”, delivered at the Philosophy Café, Melbourne (Australia), March 2012.</w:t>
      </w:r>
    </w:p>
    <w:p w14:paraId="093921B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“Aberrations of the Realism Debate”, delivered at Shanxi University, Taiyuan (China), May 2012.</w:t>
      </w:r>
    </w:p>
    <w:p w14:paraId="6FCE5CE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“Cultural Innovation in America”, delivered at the celebration of the 110</w:t>
      </w:r>
      <w:r w:rsidRPr="0024545A">
        <w:rPr>
          <w:rFonts w:ascii="Times New Roman" w:hAnsi="Times New Roman" w:cs="Times New Roman"/>
          <w:vertAlign w:val="superscript"/>
        </w:rPr>
        <w:t>th</w:t>
      </w:r>
      <w:r w:rsidRPr="0024545A">
        <w:rPr>
          <w:rFonts w:ascii="Times New Roman" w:hAnsi="Times New Roman" w:cs="Times New Roman"/>
        </w:rPr>
        <w:t xml:space="preserve"> anniversary of Shanxi University, Taiyuan (China), May 2012.</w:t>
      </w:r>
    </w:p>
    <w:p w14:paraId="5ACF602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“A Naturalistic Defense of Realism”, delivered at Shanxi University, Taiyuan (China), May 2012.</w:t>
      </w:r>
    </w:p>
    <w:p w14:paraId="60A8048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“Linguistic Knowledge”, delivered at </w:t>
      </w:r>
      <w:r w:rsidRPr="0024545A">
        <w:rPr>
          <w:rFonts w:ascii="Times New Roman" w:hAnsi="Times New Roman" w:cs="Times New Roman"/>
          <w:bCs/>
          <w:spacing w:val="-3"/>
        </w:rPr>
        <w:t>East China Normal University, Shanghai (China), May 2012.</w:t>
      </w:r>
    </w:p>
    <w:p w14:paraId="28C31C9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t>“Underdetermination and Commonsense Realism”</w:t>
      </w:r>
      <w:r w:rsidRPr="0024545A">
        <w:rPr>
          <w:rFonts w:ascii="Times New Roman" w:hAnsi="Times New Roman" w:cs="Times New Roman"/>
          <w:spacing w:val="-3"/>
        </w:rPr>
        <w:t>, delivered at Fudan University, Shanghai (China), June 2012.</w:t>
      </w:r>
    </w:p>
    <w:p w14:paraId="602BB8D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“Scientific Realism”, delivered at Fudan University, Shanghai (China), June 2012.</w:t>
      </w:r>
    </w:p>
    <w:p w14:paraId="086026D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</w:rPr>
        <w:t>“Is There a Place for Truth-Conditional Pragmatics?”, delivered at:</w:t>
      </w:r>
      <w:r w:rsidRPr="0024545A">
        <w:rPr>
          <w:rFonts w:ascii="Times New Roman" w:hAnsi="Times New Roman" w:cs="Times New Roman"/>
          <w:bCs/>
          <w:spacing w:val="-3"/>
        </w:rPr>
        <w:t xml:space="preserve"> </w:t>
      </w:r>
      <w:r w:rsidRPr="0024545A">
        <w:rPr>
          <w:rFonts w:ascii="Times New Roman" w:hAnsi="Times New Roman" w:cs="Times New Roman"/>
          <w:spacing w:val="-3"/>
        </w:rPr>
        <w:t>a conference on the philosophy of linguistics, Dubrovnik (Croatia), September 2012; University of Barcelona, Barcelona (Spain), October 2012; Conference on “Current Debates in the Philosophy of Language” at the University of Warsaw, (Poland), October 2012; Aarhus University, Aarhus (Denmark), October 2012; Ruhr University, Bochum (Germany), July 2013.</w:t>
      </w:r>
    </w:p>
    <w:p w14:paraId="6BBDF7A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“Should There Still be a Problem About the Meaning of Proper Names?”, delivered at: “Second Parma Workshop on Semantics and Pragmatics”</w:t>
      </w:r>
      <w:r w:rsidR="008665C3">
        <w:rPr>
          <w:rFonts w:ascii="Times New Roman" w:hAnsi="Times New Roman" w:cs="Times New Roman"/>
          <w:spacing w:val="-3"/>
        </w:rPr>
        <w:t>, Parma (Italy), September 2012.</w:t>
      </w:r>
    </w:p>
    <w:p w14:paraId="71D3297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t xml:space="preserve">“Linguistic Intuitions are not ‘the Voice of Competence’”, delivered at: University of Buffalo, Buffalo, January 2013; University of </w:t>
      </w:r>
      <w:proofErr w:type="spellStart"/>
      <w:r w:rsidRPr="0024545A">
        <w:rPr>
          <w:rFonts w:ascii="Times New Roman" w:hAnsi="Times New Roman" w:cs="Times New Roman"/>
          <w:bCs/>
          <w:spacing w:val="-3"/>
        </w:rPr>
        <w:t>Tromso</w:t>
      </w:r>
      <w:proofErr w:type="spellEnd"/>
      <w:r w:rsidRPr="0024545A">
        <w:rPr>
          <w:rFonts w:ascii="Times New Roman" w:hAnsi="Times New Roman" w:cs="Times New Roman"/>
          <w:bCs/>
          <w:spacing w:val="-3"/>
        </w:rPr>
        <w:t xml:space="preserve"> (Norway), February 2015.</w:t>
      </w:r>
    </w:p>
    <w:p w14:paraId="4CEBC6F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  <w:bCs/>
          <w:spacing w:val="-3"/>
        </w:rPr>
        <w:t>“Are Artifactual Kind Terms Descriptive” (with Wesley Buckwalter and Kate Devitt), delivered at “</w:t>
      </w:r>
      <w:r w:rsidRPr="0024545A">
        <w:rPr>
          <w:rFonts w:ascii="Times New Roman" w:hAnsi="Times New Roman" w:cs="Times New Roman"/>
        </w:rPr>
        <w:t>Workshop on Artifacts: Semantics and Metaphysics”, Barcelona (Spain), May 2013.</w:t>
      </w:r>
    </w:p>
    <w:p w14:paraId="0C3D369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“Linguistic Intuitions and Penetrability”, delivered in a symposium at the 9</w:t>
      </w:r>
      <w:r w:rsidRPr="0024545A">
        <w:rPr>
          <w:rFonts w:ascii="Times New Roman" w:hAnsi="Times New Roman" w:cs="Times New Roman"/>
          <w:vertAlign w:val="superscript"/>
        </w:rPr>
        <w:t>th</w:t>
      </w:r>
      <w:r w:rsidRPr="0024545A">
        <w:rPr>
          <w:rFonts w:ascii="Times New Roman" w:hAnsi="Times New Roman" w:cs="Times New Roman"/>
        </w:rPr>
        <w:t xml:space="preserve"> International Symposium of Cognition, </w:t>
      </w:r>
      <w:proofErr w:type="gramStart"/>
      <w:r w:rsidRPr="0024545A">
        <w:rPr>
          <w:rFonts w:ascii="Times New Roman" w:hAnsi="Times New Roman" w:cs="Times New Roman"/>
        </w:rPr>
        <w:t>Logic</w:t>
      </w:r>
      <w:proofErr w:type="gramEnd"/>
      <w:r w:rsidRPr="0024545A">
        <w:rPr>
          <w:rFonts w:ascii="Times New Roman" w:hAnsi="Times New Roman" w:cs="Times New Roman"/>
        </w:rPr>
        <w:t xml:space="preserve"> and Communication: “Perception and Concepts”, Riga (Latvia), May 2013.</w:t>
      </w:r>
    </w:p>
    <w:p w14:paraId="2363390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“Comments on Romina Padro’s ‘What the Tortoise Said to Kripke’”, delivered in a “Panel on the Epistemology of Logic”, Buenos Aires (Argentina), June 2013.</w:t>
      </w:r>
    </w:p>
    <w:p w14:paraId="308FD86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“Testing Theories of Reference”, the Presidential Address at the Society for Philosophy and Psychology 39</w:t>
      </w:r>
      <w:r w:rsidRPr="0024545A">
        <w:rPr>
          <w:rFonts w:ascii="Times New Roman" w:hAnsi="Times New Roman" w:cs="Times New Roman"/>
          <w:vertAlign w:val="superscript"/>
        </w:rPr>
        <w:t>th</w:t>
      </w:r>
      <w:r w:rsidRPr="0024545A">
        <w:rPr>
          <w:rFonts w:ascii="Times New Roman" w:hAnsi="Times New Roman" w:cs="Times New Roman"/>
        </w:rPr>
        <w:t xml:space="preserve"> Meeting at Brown University, Providence, June 2013; also delivered at: a workshop “</w:t>
      </w:r>
      <w:proofErr w:type="spellStart"/>
      <w:r w:rsidRPr="0024545A">
        <w:rPr>
          <w:rFonts w:ascii="Times New Roman" w:hAnsi="Times New Roman" w:cs="Times New Roman"/>
        </w:rPr>
        <w:t>Epistemologia</w:t>
      </w:r>
      <w:proofErr w:type="spellEnd"/>
      <w:r w:rsidRPr="0024545A">
        <w:rPr>
          <w:rFonts w:ascii="Times New Roman" w:hAnsi="Times New Roman" w:cs="Times New Roman"/>
        </w:rPr>
        <w:t xml:space="preserve"> da </w:t>
      </w:r>
      <w:proofErr w:type="spellStart"/>
      <w:r w:rsidRPr="0024545A">
        <w:rPr>
          <w:rFonts w:ascii="Times New Roman" w:hAnsi="Times New Roman" w:cs="Times New Roman"/>
        </w:rPr>
        <w:t>Filosophia</w:t>
      </w:r>
      <w:proofErr w:type="spellEnd"/>
      <w:r w:rsidRPr="0024545A">
        <w:rPr>
          <w:rFonts w:ascii="Times New Roman" w:hAnsi="Times New Roman" w:cs="Times New Roman"/>
        </w:rPr>
        <w:t>”, Brasilia (Brazil), October 2013; University of New South Wales, Sydney (Australia), April 2014; Center for Logic and Language, London (England); University of York (England), May 2014; University of Edinburgh (Scotland), May 2014; University of Glasgow (Scotland), May 2014; University of Adelaide (Australia), June 2014;</w:t>
      </w:r>
      <w:r w:rsidRPr="0024545A">
        <w:rPr>
          <w:rFonts w:ascii="Times New Roman" w:hAnsi="Times New Roman" w:cs="Times New Roman"/>
          <w:spacing w:val="-3"/>
        </w:rPr>
        <w:t xml:space="preserve"> a conference on the philosophy of linguistics, Dubrovnik (Croatia), September 2014; “Logos Workshop on Reference and Experimental Data”, Barcelona (Spain), February 2015; University of Rome, Rome (Italy), June 2015; University of Edinburgh (UK), January 2016</w:t>
      </w:r>
      <w:r w:rsidRPr="0024545A">
        <w:rPr>
          <w:rFonts w:ascii="Times New Roman" w:hAnsi="Times New Roman" w:cs="Times New Roman"/>
        </w:rPr>
        <w:t>.</w:t>
      </w:r>
    </w:p>
    <w:p w14:paraId="196CA70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</w:rPr>
        <w:t>“The Fundamental Layer of Meaning”, delivered at a conference, “Big vs Small – Fundamentality in Things, Thought and Language”, Hamburg (Germany), July 2013.</w:t>
      </w:r>
    </w:p>
    <w:p w14:paraId="784F99D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“On Handling Linguistic Pragmatism’s Examples in the Spirit of the Tradition”, delivered at: a conference on the philosophy of linguistics, Dubrovnik (Croatia), September 2013; a workshop, “Relevance, Games, and Communication”, Graduate Center, CUNY, New York, October 2014.</w:t>
      </w:r>
    </w:p>
    <w:p w14:paraId="20CCD99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“Reference”, a podcast delivered at the University of Chicago, Chicago, October 2013.</w:t>
      </w:r>
    </w:p>
    <w:p w14:paraId="6DC3663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“Philosophy Without Intuitions? Some Questions for Herman </w:t>
      </w:r>
      <w:proofErr w:type="spellStart"/>
      <w:r w:rsidRPr="0024545A">
        <w:rPr>
          <w:rFonts w:ascii="Times New Roman" w:hAnsi="Times New Roman" w:cs="Times New Roman"/>
          <w:spacing w:val="-3"/>
        </w:rPr>
        <w:t>Cappelen</w:t>
      </w:r>
      <w:proofErr w:type="spellEnd"/>
      <w:r w:rsidRPr="0024545A">
        <w:rPr>
          <w:rFonts w:ascii="Times New Roman" w:hAnsi="Times New Roman" w:cs="Times New Roman"/>
          <w:spacing w:val="-3"/>
        </w:rPr>
        <w:t>”, delivered at University of St. Andrews (Scotland), May 2014.</w:t>
      </w:r>
    </w:p>
    <w:p w14:paraId="7C35445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“Why Propositions?”, delivered at: a workshop, “Cognitive Approaches to Propositions or their Replacements”, New York University, New York, June 2014; Fourth Parma Workshop on Semantics and Pragmatics”, Parma (Italy), September 2014; Workshop on Propositions, University of Tampere, Tampere (Finland), September 2015; University of Milan (Italy), April 2016.</w:t>
      </w:r>
    </w:p>
    <w:p w14:paraId="228AA67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“Philosophy is not Conceptual Analysis”, delivered in a “stream” on the works of Michael Devitt and Frank Jackson at the annual conference of the Australasian Association of Philosophers, Canberra (Australia), July 2014.</w:t>
      </w:r>
    </w:p>
    <w:p w14:paraId="3C21621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“Scientific Realism: A Personal Perspective”, delivered at a conference, “New Thinking About Scientific Realism”, in Cape Town (South Africa), August 2014.</w:t>
      </w:r>
    </w:p>
    <w:p w14:paraId="67BC3EE1" w14:textId="77777777" w:rsidR="000C0715" w:rsidRPr="0024545A" w:rsidRDefault="005C0326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“An Ignored Argument for Scientific Realism”, formerly entitled </w:t>
      </w:r>
      <w:r w:rsidR="000C0715" w:rsidRPr="0024545A">
        <w:rPr>
          <w:rFonts w:ascii="Times New Roman" w:hAnsi="Times New Roman" w:cs="Times New Roman"/>
          <w:spacing w:val="-3"/>
        </w:rPr>
        <w:t>“Justifying Scientific Realism: Forget Ab</w:t>
      </w:r>
      <w:r>
        <w:rPr>
          <w:rFonts w:ascii="Times New Roman" w:hAnsi="Times New Roman" w:cs="Times New Roman"/>
          <w:spacing w:val="-3"/>
        </w:rPr>
        <w:t xml:space="preserve">out the ‘No Miracles Argument’” and </w:t>
      </w:r>
      <w:r w:rsidR="000C0715" w:rsidRPr="0024545A">
        <w:rPr>
          <w:rFonts w:ascii="Times New Roman" w:hAnsi="Times New Roman" w:cs="Times New Roman"/>
          <w:spacing w:val="-3"/>
        </w:rPr>
        <w:t>some similar titles, delivered at: University of Auckland, Auckland (New Zealand), September 2014; Victoria University of Wellington, Wellington (New Zealand), September 2014; University of Otago, Dunedin (New Zealand), September 2014; the Graduate Center, CUNY, November 2014; “Rethinking Scientific Realism” workshop, Barcelona (Spain), February 2015; Norwegian University of Science and Technology, Trondheim (Norway), February 2015; University of Sydney, Sydney (Australia), April 2015; The Institute of Philosophy, London (England), June 2015; “Workshop on Scientific Realism”, University of York (England), June 2015; University of Tampere, Tampere (Finland), September 2015</w:t>
      </w:r>
      <w:r w:rsidR="000C0715">
        <w:rPr>
          <w:rFonts w:ascii="Times New Roman" w:hAnsi="Times New Roman" w:cs="Times New Roman"/>
          <w:spacing w:val="-3"/>
        </w:rPr>
        <w:t>; Macquarie University, Sydney (Australia); University of Queensland, Brisbane (Australia), April 2018</w:t>
      </w:r>
      <w:r w:rsidR="004E0EAA">
        <w:rPr>
          <w:rFonts w:ascii="Times New Roman" w:hAnsi="Times New Roman" w:cs="Times New Roman"/>
          <w:spacing w:val="-3"/>
        </w:rPr>
        <w:t>; University of East Anglia (England), September 2019;</w:t>
      </w:r>
      <w:r w:rsidR="000F7D75">
        <w:rPr>
          <w:rFonts w:ascii="Times New Roman" w:hAnsi="Times New Roman" w:cs="Times New Roman"/>
          <w:spacing w:val="-3"/>
        </w:rPr>
        <w:t xml:space="preserve"> “Scientific Realism Workshop”,</w:t>
      </w:r>
      <w:r w:rsidR="004E0EAA">
        <w:rPr>
          <w:rFonts w:ascii="Times New Roman" w:hAnsi="Times New Roman" w:cs="Times New Roman"/>
          <w:spacing w:val="-3"/>
        </w:rPr>
        <w:t xml:space="preserve"> Aarhus </w:t>
      </w:r>
      <w:proofErr w:type="spellStart"/>
      <w:r w:rsidR="004E0EAA">
        <w:rPr>
          <w:rFonts w:ascii="Times New Roman" w:hAnsi="Times New Roman" w:cs="Times New Roman"/>
          <w:spacing w:val="-3"/>
        </w:rPr>
        <w:t>Universtiy</w:t>
      </w:r>
      <w:proofErr w:type="spellEnd"/>
      <w:r w:rsidR="000F7D75">
        <w:rPr>
          <w:rFonts w:ascii="Times New Roman" w:hAnsi="Times New Roman" w:cs="Times New Roman"/>
          <w:spacing w:val="-3"/>
        </w:rPr>
        <w:t>, October 2019</w:t>
      </w:r>
      <w:r w:rsidR="00A00D23">
        <w:rPr>
          <w:rFonts w:ascii="Times New Roman" w:hAnsi="Times New Roman" w:cs="Times New Roman"/>
          <w:spacing w:val="-3"/>
        </w:rPr>
        <w:t>; Auburn University, Auburn, January 2020</w:t>
      </w:r>
      <w:r w:rsidR="000C0715">
        <w:rPr>
          <w:rFonts w:ascii="Times New Roman" w:hAnsi="Times New Roman" w:cs="Times New Roman"/>
          <w:spacing w:val="-3"/>
        </w:rPr>
        <w:t>.</w:t>
      </w:r>
    </w:p>
    <w:p w14:paraId="3BC51E9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“Antirealism: A Hazard of Philosophy”, a public lecture at the University of Melbourne, Melbourne (Australia) in honor of Barry Taylor and David Lewis, September 2014.</w:t>
      </w:r>
    </w:p>
    <w:p w14:paraId="14348E4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Responses to Georges Rey in “Seminar on Intuitions”, CSMN Oslo (Norway), February 2015.</w:t>
      </w:r>
    </w:p>
    <w:p w14:paraId="3F4335C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“Relying on Intuitions: Where </w:t>
      </w:r>
      <w:proofErr w:type="spellStart"/>
      <w:r w:rsidRPr="0024545A">
        <w:rPr>
          <w:rFonts w:ascii="Times New Roman" w:hAnsi="Times New Roman" w:cs="Times New Roman"/>
          <w:spacing w:val="-3"/>
        </w:rPr>
        <w:t>Cappelen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Deutsch Go Wrong”, delivered at a conference on the philosophy of linguistics, Dubrovnik (Croatia), September 2015.</w:t>
      </w:r>
    </w:p>
    <w:p w14:paraId="1073C48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“Individual Essentialism in Biology”, delivered at: Macquarie University, Sydney (Australia), November 2015; University of Utrecht (The Netherlands), March 2016; the Graduate Center, CUNY, October 2016; University of Rijeka</w:t>
      </w:r>
      <w:r>
        <w:rPr>
          <w:rFonts w:ascii="Times New Roman" w:hAnsi="Times New Roman" w:cs="Times New Roman"/>
          <w:spacing w:val="-3"/>
        </w:rPr>
        <w:t xml:space="preserve"> (Croatia)</w:t>
      </w:r>
      <w:r w:rsidRPr="0024545A">
        <w:rPr>
          <w:rFonts w:ascii="Times New Roman" w:hAnsi="Times New Roman" w:cs="Times New Roman"/>
          <w:spacing w:val="-3"/>
        </w:rPr>
        <w:t>, April 2017.</w:t>
      </w:r>
    </w:p>
    <w:p w14:paraId="44482F3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Adoption Problem in Logic</w:t>
      </w:r>
      <w:r w:rsidR="00DA28CE">
        <w:rPr>
          <w:rFonts w:ascii="Times New Roman" w:hAnsi="Times New Roman" w:cs="Times New Roman"/>
          <w:spacing w:val="-3"/>
        </w:rPr>
        <w:t xml:space="preserve">: A </w:t>
      </w:r>
      <w:proofErr w:type="spellStart"/>
      <w:r w:rsidR="00DA28CE">
        <w:rPr>
          <w:rFonts w:ascii="Times New Roman" w:hAnsi="Times New Roman" w:cs="Times New Roman"/>
          <w:spacing w:val="-3"/>
        </w:rPr>
        <w:t>Quinean</w:t>
      </w:r>
      <w:proofErr w:type="spellEnd"/>
      <w:r w:rsidR="00DA28CE">
        <w:rPr>
          <w:rFonts w:ascii="Times New Roman" w:hAnsi="Times New Roman" w:cs="Times New Roman"/>
          <w:spacing w:val="-3"/>
        </w:rPr>
        <w:t xml:space="preserve"> Picture</w:t>
      </w:r>
      <w:r w:rsidRPr="0024545A">
        <w:rPr>
          <w:rFonts w:ascii="Times New Roman" w:hAnsi="Times New Roman" w:cs="Times New Roman"/>
          <w:spacing w:val="-3"/>
        </w:rPr>
        <w:t>”, delivered at: a conference, “The Nature of Logic”, University of York (UK), January 2016; University of Bologna (Italy), May 2016</w:t>
      </w:r>
      <w:r>
        <w:rPr>
          <w:rFonts w:ascii="Times New Roman" w:hAnsi="Times New Roman" w:cs="Times New Roman"/>
          <w:spacing w:val="-3"/>
        </w:rPr>
        <w:t xml:space="preserve">; </w:t>
      </w:r>
      <w:r w:rsidR="00A46E40">
        <w:rPr>
          <w:rFonts w:ascii="Times New Roman" w:hAnsi="Times New Roman" w:cs="Times New Roman"/>
          <w:spacing w:val="-3"/>
        </w:rPr>
        <w:t xml:space="preserve">a logic panel with Romina Padro and Saul Kripke, </w:t>
      </w:r>
      <w:r>
        <w:rPr>
          <w:rFonts w:ascii="Times New Roman" w:hAnsi="Times New Roman" w:cs="Times New Roman"/>
          <w:spacing w:val="-3"/>
        </w:rPr>
        <w:t>the Graduate Center of CUNY, April 2019.</w:t>
      </w:r>
    </w:p>
    <w:p w14:paraId="20480A3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“Experimental Semantics”, a </w:t>
      </w:r>
      <w:r w:rsidRPr="0024545A">
        <w:rPr>
          <w:rFonts w:ascii="Times New Roman" w:hAnsi="Times New Roman" w:cs="Times New Roman"/>
          <w:i/>
          <w:spacing w:val="-3"/>
        </w:rPr>
        <w:t>Philosophy Bites</w:t>
      </w:r>
      <w:r w:rsidRPr="0024545A">
        <w:rPr>
          <w:rFonts w:ascii="Times New Roman" w:hAnsi="Times New Roman" w:cs="Times New Roman"/>
          <w:spacing w:val="-3"/>
        </w:rPr>
        <w:t xml:space="preserve"> podcast recorded at the University of York (UK), January 2016.</w:t>
      </w:r>
    </w:p>
    <w:p w14:paraId="06BD243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Reference of Proper Names: Testing Usage and Intuitions” (with Nicolas Porot), delivered at: a workshop, “Experimental Semantics and the Testing of Usage”, University of Warsaw (Poland), April 2016; a workshop, “Philosophy of language”, Parma (Italy), April 2016; a conference on the philosophy of linguistics, Dubrovnik (Croatia), September 2016; University of Sydney (Australia), April 2017; American Philosophy Association Pacific Division, Seattle, April 2017; University of Sheffield (England), May 2017</w:t>
      </w:r>
      <w:r>
        <w:rPr>
          <w:rFonts w:ascii="Times New Roman" w:hAnsi="Times New Roman" w:cs="Times New Roman"/>
          <w:spacing w:val="-3"/>
        </w:rPr>
        <w:t>; Faculty of Philosophy, Oxford (England), October 2017; a conference, “Devitt’s 80</w:t>
      </w:r>
      <w:r w:rsidRPr="005B6AAB">
        <w:rPr>
          <w:rFonts w:ascii="Times New Roman" w:hAnsi="Times New Roman" w:cs="Times New Roman"/>
          <w:spacing w:val="-3"/>
          <w:vertAlign w:val="superscript"/>
        </w:rPr>
        <w:t>th</w:t>
      </w:r>
      <w:r>
        <w:rPr>
          <w:rFonts w:ascii="Times New Roman" w:hAnsi="Times New Roman" w:cs="Times New Roman"/>
          <w:spacing w:val="-3"/>
        </w:rPr>
        <w:t>: Many Faces of Philosophy”, University of Maribor (Slovenia), May 2018; University of Queensland, March 2019, University of New South Wales (Australia), April 2019</w:t>
      </w:r>
      <w:r w:rsidR="000F7D75">
        <w:rPr>
          <w:rFonts w:ascii="Times New Roman" w:hAnsi="Times New Roman" w:cs="Times New Roman"/>
          <w:spacing w:val="-3"/>
        </w:rPr>
        <w:t>; the Institute of Philosophy London (England), October 2019</w:t>
      </w:r>
      <w:r>
        <w:rPr>
          <w:rFonts w:ascii="Times New Roman" w:hAnsi="Times New Roman" w:cs="Times New Roman"/>
          <w:spacing w:val="-3"/>
        </w:rPr>
        <w:t>.</w:t>
      </w:r>
    </w:p>
    <w:p w14:paraId="2123475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“Sub-</w:t>
      </w:r>
      <w:proofErr w:type="spellStart"/>
      <w:r w:rsidRPr="0024545A">
        <w:rPr>
          <w:rFonts w:ascii="Times New Roman" w:hAnsi="Times New Roman" w:cs="Times New Roman"/>
          <w:spacing w:val="-3"/>
        </w:rPr>
        <w:t>Sententials</w:t>
      </w:r>
      <w:proofErr w:type="spellEnd"/>
      <w:r w:rsidRPr="0024545A">
        <w:rPr>
          <w:rFonts w:ascii="Times New Roman" w:hAnsi="Times New Roman" w:cs="Times New Roman"/>
          <w:spacing w:val="-3"/>
        </w:rPr>
        <w:t>”, delivered at: a workshop, “Topics in the Philosophy of Language”, Warsaw (Poland), April 2016; “</w:t>
      </w:r>
      <w:proofErr w:type="spellStart"/>
      <w:r w:rsidRPr="0024545A">
        <w:rPr>
          <w:rFonts w:ascii="Times New Roman" w:hAnsi="Times New Roman" w:cs="Times New Roman"/>
          <w:spacing w:val="-3"/>
        </w:rPr>
        <w:t>Pragmasophia</w:t>
      </w:r>
      <w:proofErr w:type="spellEnd"/>
      <w:r w:rsidRPr="0024545A">
        <w:rPr>
          <w:rFonts w:ascii="Times New Roman" w:hAnsi="Times New Roman" w:cs="Times New Roman"/>
          <w:spacing w:val="-3"/>
        </w:rPr>
        <w:t>, First International Conference in Pragmatics and Philosophy”, Palermo (Italy), May 2016.</w:t>
      </w:r>
    </w:p>
    <w:p w14:paraId="6173D97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“Defending Intrinsic Essentialism”, delivered at University of Rijeka (Croatia), April 2017.</w:t>
      </w:r>
    </w:p>
    <w:p w14:paraId="346BCCA2" w14:textId="77777777" w:rsidR="000C0715" w:rsidRPr="000B3023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“Historical Biological Essentialism</w:t>
      </w:r>
      <w:r>
        <w:rPr>
          <w:rFonts w:ascii="Times New Roman" w:hAnsi="Times New Roman" w:cs="Times New Roman"/>
          <w:spacing w:val="-3"/>
        </w:rPr>
        <w:t>”</w:t>
      </w:r>
      <w:r w:rsidRPr="0024545A">
        <w:rPr>
          <w:rFonts w:ascii="Times New Roman" w:hAnsi="Times New Roman" w:cs="Times New Roman"/>
          <w:spacing w:val="-3"/>
        </w:rPr>
        <w:t>, delivered at: University of Sydney (Australia), April 2017; University of Rijeka (Croatia), April 2017; a conference on the philosophy of science, Dubrovnik (Croatia)</w:t>
      </w:r>
      <w:r>
        <w:rPr>
          <w:rFonts w:ascii="Times New Roman" w:hAnsi="Times New Roman" w:cs="Times New Roman"/>
          <w:spacing w:val="-3"/>
        </w:rPr>
        <w:t>, May 2017</w:t>
      </w:r>
      <w:r w:rsidRPr="0024545A">
        <w:rPr>
          <w:rFonts w:ascii="Times New Roman" w:hAnsi="Times New Roman" w:cs="Times New Roman"/>
          <w:spacing w:val="-3"/>
        </w:rPr>
        <w:t>; Workshop on Biological Essentialism, University of York (England), May 2017</w:t>
      </w:r>
      <w:r>
        <w:rPr>
          <w:rFonts w:ascii="Times New Roman" w:hAnsi="Times New Roman" w:cs="Times New Roman"/>
          <w:spacing w:val="-3"/>
        </w:rPr>
        <w:t>; the philosophy of biological group, Duke University, Durham, November 2017</w:t>
      </w:r>
    </w:p>
    <w:p w14:paraId="2696211E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</w:t>
      </w:r>
      <w:r w:rsidRPr="000B3023">
        <w:rPr>
          <w:rFonts w:ascii="Times New Roman" w:hAnsi="Times New Roman" w:cs="Times New Roman"/>
          <w:spacing w:val="-3"/>
        </w:rPr>
        <w:t xml:space="preserve">Intuitions: Rijeka Response to </w:t>
      </w:r>
      <w:proofErr w:type="spellStart"/>
      <w:r w:rsidRPr="000B3023">
        <w:rPr>
          <w:rFonts w:ascii="Times New Roman" w:hAnsi="Times New Roman" w:cs="Times New Roman"/>
          <w:spacing w:val="-3"/>
        </w:rPr>
        <w:t>Nenad</w:t>
      </w:r>
      <w:proofErr w:type="spellEnd"/>
      <w:r w:rsidRPr="000B3023">
        <w:rPr>
          <w:rFonts w:ascii="Times New Roman" w:hAnsi="Times New Roman" w:cs="Times New Roman"/>
          <w:spacing w:val="-3"/>
          <w:lang w:val="hr-HR"/>
        </w:rPr>
        <w:t xml:space="preserve"> Miščević</w:t>
      </w:r>
      <w:r>
        <w:rPr>
          <w:rFonts w:ascii="Times New Roman" w:hAnsi="Times New Roman" w:cs="Times New Roman"/>
          <w:spacing w:val="-3"/>
        </w:rPr>
        <w:t>”,</w:t>
      </w:r>
      <w:r w:rsidRPr="000B3023">
        <w:rPr>
          <w:rFonts w:ascii="Times New Roman" w:hAnsi="Times New Roman" w:cs="Times New Roman"/>
          <w:spacing w:val="-3"/>
          <w:lang w:val="hr-HR"/>
        </w:rPr>
        <w:t xml:space="preserve"> delivered at a workshop on intuitions, Un</w:t>
      </w:r>
      <w:r>
        <w:rPr>
          <w:rFonts w:ascii="Times New Roman" w:hAnsi="Times New Roman" w:cs="Times New Roman"/>
          <w:spacing w:val="-3"/>
          <w:lang w:val="hr-HR"/>
        </w:rPr>
        <w:t>i</w:t>
      </w:r>
      <w:r w:rsidRPr="000B3023">
        <w:rPr>
          <w:rFonts w:ascii="Times New Roman" w:hAnsi="Times New Roman" w:cs="Times New Roman"/>
          <w:spacing w:val="-3"/>
          <w:lang w:val="hr-HR"/>
        </w:rPr>
        <w:t>versity of Rijeka (Croatia), April 2017.</w:t>
      </w:r>
    </w:p>
    <w:p w14:paraId="68815390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“No Place for Intentions”, delivered at “Workshop on Meaning and Intention”, Institute of Philosophy, London (England), October 2017.</w:t>
      </w:r>
    </w:p>
    <w:p w14:paraId="446FA915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“Intrinsic Biological Essentialism: A Response to Godman and Papineau”, delivered at the conference, “The Philosophy of David Papineau”, London (England, October 2017.</w:t>
      </w:r>
    </w:p>
    <w:p w14:paraId="0AB66871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“Linguistic Intuitions: A Response to Gross and Rey”, delivered at a workshop, “Linguistic Intuitions, Evidence, and Expertise”, Aarhus (Denmark), October 2017.</w:t>
      </w:r>
    </w:p>
    <w:p w14:paraId="12D17A6A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“Conceptual Content”, delivered in the class of Professors Neander and Pavese, Duke University, Durham, November 2017.</w:t>
      </w:r>
    </w:p>
    <w:p w14:paraId="0951F34D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</w:t>
      </w:r>
      <w:r w:rsidRPr="005B6AAB">
        <w:rPr>
          <w:rFonts w:ascii="Times New Roman" w:hAnsi="Times New Roman" w:cs="Times New Roman"/>
          <w:spacing w:val="-3"/>
        </w:rPr>
        <w:t>Overlooking Conventions: The Trouble with Linguistic Pragmatism</w:t>
      </w:r>
      <w:r>
        <w:rPr>
          <w:rFonts w:ascii="Times New Roman" w:hAnsi="Times New Roman" w:cs="Times New Roman"/>
          <w:spacing w:val="-3"/>
        </w:rPr>
        <w:t>”, a five-lecture series, delivered at the University of Maribor, May 2018.</w:t>
      </w:r>
    </w:p>
    <w:p w14:paraId="27EF8CB1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“Semantics or Pragmatics?”, delivered at the University of Rijeka, May 2018.</w:t>
      </w:r>
    </w:p>
    <w:p w14:paraId="2BF5333A" w14:textId="7765C7DD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“Reference and the Renegade Sterelny”, delivered at the workshop to celebrate the completion of Kim </w:t>
      </w:r>
      <w:proofErr w:type="spellStart"/>
      <w:r>
        <w:rPr>
          <w:rFonts w:ascii="Times New Roman" w:hAnsi="Times New Roman" w:cs="Times New Roman"/>
          <w:spacing w:val="-3"/>
        </w:rPr>
        <w:t>Sterelny’s</w:t>
      </w:r>
      <w:proofErr w:type="spellEnd"/>
      <w:r>
        <w:rPr>
          <w:rFonts w:ascii="Times New Roman" w:hAnsi="Times New Roman" w:cs="Times New Roman"/>
          <w:spacing w:val="-3"/>
        </w:rPr>
        <w:t xml:space="preserve"> Australian Research Council Laureate Fellowship project, “The Origins of Social Inequality, Hierarchy, and Social Complexity”, Australian National University, Canberra (A</w:t>
      </w:r>
      <w:r w:rsidR="001C5D5D">
        <w:rPr>
          <w:rFonts w:ascii="Times New Roman" w:hAnsi="Times New Roman" w:cs="Times New Roman"/>
          <w:spacing w:val="-3"/>
        </w:rPr>
        <w:t>0</w:t>
      </w:r>
      <w:r>
        <w:rPr>
          <w:rFonts w:ascii="Times New Roman" w:hAnsi="Times New Roman" w:cs="Times New Roman"/>
          <w:spacing w:val="-3"/>
        </w:rPr>
        <w:t>ustralia), August 2018.</w:t>
      </w:r>
    </w:p>
    <w:p w14:paraId="78BAF223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“Comments on Amie Thomason’s ‘What Role Does, and Should, Language Play in Metaphysics’”,</w:t>
      </w:r>
      <w:r w:rsidRPr="007F373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delivered at “Language and Metaphysics Conference”, University of Melbourne, Melbourne (Australia), August 2018.</w:t>
      </w:r>
    </w:p>
    <w:p w14:paraId="36E82027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“Semantics Could Not Make </w:t>
      </w:r>
      <w:r w:rsidR="00D75E0C">
        <w:rPr>
          <w:rFonts w:ascii="Times New Roman" w:hAnsi="Times New Roman" w:cs="Times New Roman"/>
          <w:spacing w:val="-3"/>
        </w:rPr>
        <w:t>Metaphysics</w:t>
      </w:r>
      <w:r>
        <w:rPr>
          <w:rFonts w:ascii="Times New Roman" w:hAnsi="Times New Roman" w:cs="Times New Roman"/>
          <w:spacing w:val="-3"/>
        </w:rPr>
        <w:t xml:space="preserve"> (Indeed, </w:t>
      </w:r>
      <w:r w:rsidRPr="007F373E">
        <w:rPr>
          <w:rFonts w:ascii="Times New Roman" w:hAnsi="Times New Roman" w:cs="Times New Roman"/>
          <w:i/>
          <w:spacing w:val="-3"/>
        </w:rPr>
        <w:t>Anything</w:t>
      </w:r>
      <w:r>
        <w:rPr>
          <w:rFonts w:ascii="Times New Roman" w:hAnsi="Times New Roman" w:cs="Times New Roman"/>
          <w:spacing w:val="-3"/>
        </w:rPr>
        <w:t>) Easy”, delivered at “Language and Metaphysics Conference”, University of Melbourne, Melbourne (Australia), August 2018.</w:t>
      </w:r>
    </w:p>
    <w:p w14:paraId="02264054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“Response to Amie Thomason and Dana </w:t>
      </w:r>
      <w:proofErr w:type="spellStart"/>
      <w:r>
        <w:rPr>
          <w:rFonts w:ascii="Times New Roman" w:hAnsi="Times New Roman" w:cs="Times New Roman"/>
          <w:spacing w:val="-3"/>
        </w:rPr>
        <w:t>Goswick</w:t>
      </w:r>
      <w:proofErr w:type="spellEnd"/>
      <w:r>
        <w:rPr>
          <w:rFonts w:ascii="Times New Roman" w:hAnsi="Times New Roman" w:cs="Times New Roman"/>
          <w:spacing w:val="-3"/>
        </w:rPr>
        <w:t>”, delivered at “Language and Metaphysics Conference”, University of Melbourne, Melbourne (Australia), August 2018.</w:t>
      </w:r>
    </w:p>
    <w:p w14:paraId="107E86EC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“Three Mistakes about Semantic Int</w:t>
      </w:r>
      <w:r w:rsidR="00CD21D1">
        <w:rPr>
          <w:rFonts w:ascii="Times New Roman" w:hAnsi="Times New Roman" w:cs="Times New Roman"/>
          <w:spacing w:val="-3"/>
        </w:rPr>
        <w:t>entions</w:t>
      </w:r>
      <w:r>
        <w:rPr>
          <w:rFonts w:ascii="Times New Roman" w:hAnsi="Times New Roman" w:cs="Times New Roman"/>
          <w:spacing w:val="-3"/>
        </w:rPr>
        <w:t>”, delivered at: a conference, “Language and Reality: Themes from Michael Devitt”, Barcelona (Spain), September 2018; a conference, “</w:t>
      </w:r>
      <w:proofErr w:type="spellStart"/>
      <w:r>
        <w:rPr>
          <w:rFonts w:ascii="Times New Roman" w:hAnsi="Times New Roman" w:cs="Times New Roman"/>
          <w:spacing w:val="-3"/>
        </w:rPr>
        <w:t>Pragmasophia</w:t>
      </w:r>
      <w:proofErr w:type="spellEnd"/>
      <w:r>
        <w:rPr>
          <w:rFonts w:ascii="Times New Roman" w:hAnsi="Times New Roman" w:cs="Times New Roman"/>
          <w:spacing w:val="-3"/>
        </w:rPr>
        <w:t>”, Lisbon (Portugal), September 2018.</w:t>
      </w:r>
    </w:p>
    <w:p w14:paraId="610ACC40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“A Methodological Flaw? A Reply to Korta and Perry”, delivered at a conference, “Philosophy of Linguistics and Language”, Dubrovnik (Croatia), September 2018</w:t>
      </w:r>
      <w:r w:rsidR="005C0326">
        <w:rPr>
          <w:rFonts w:ascii="Times New Roman" w:hAnsi="Times New Roman" w:cs="Times New Roman"/>
          <w:spacing w:val="-3"/>
        </w:rPr>
        <w:t>.</w:t>
      </w:r>
    </w:p>
    <w:p w14:paraId="764A8CC9" w14:textId="77777777" w:rsidR="005C0326" w:rsidRDefault="005C0326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“Semantic Polysemy”, delivered at</w:t>
      </w:r>
      <w:r w:rsidR="000F7D75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a conference, “Philosophy of Linguistics and Language”, Dubr</w:t>
      </w:r>
      <w:r w:rsidR="000F7D75">
        <w:rPr>
          <w:rFonts w:ascii="Times New Roman" w:hAnsi="Times New Roman" w:cs="Times New Roman"/>
          <w:spacing w:val="-3"/>
        </w:rPr>
        <w:t>ovnik (Croatia), September 2019; “Polysemy</w:t>
      </w:r>
      <w:r w:rsidR="00D269E6">
        <w:rPr>
          <w:rFonts w:ascii="Times New Roman" w:hAnsi="Times New Roman" w:cs="Times New Roman"/>
          <w:spacing w:val="-3"/>
        </w:rPr>
        <w:t xml:space="preserve">” a </w:t>
      </w:r>
      <w:r w:rsidR="00D269E6" w:rsidRPr="00D269E6">
        <w:rPr>
          <w:rFonts w:ascii="Times New Roman" w:hAnsi="Times New Roman" w:cs="Times New Roman"/>
          <w:i/>
          <w:spacing w:val="-3"/>
        </w:rPr>
        <w:t>Mind and Language</w:t>
      </w:r>
      <w:r w:rsidR="00D269E6">
        <w:rPr>
          <w:rFonts w:ascii="Times New Roman" w:hAnsi="Times New Roman" w:cs="Times New Roman"/>
          <w:spacing w:val="-3"/>
        </w:rPr>
        <w:t xml:space="preserve"> w</w:t>
      </w:r>
      <w:r w:rsidR="008E70D0">
        <w:rPr>
          <w:rFonts w:ascii="Times New Roman" w:hAnsi="Times New Roman" w:cs="Times New Roman"/>
          <w:spacing w:val="-3"/>
        </w:rPr>
        <w:t>orkshop</w:t>
      </w:r>
      <w:r w:rsidR="000F7D75">
        <w:rPr>
          <w:rFonts w:ascii="Times New Roman" w:hAnsi="Times New Roman" w:cs="Times New Roman"/>
          <w:spacing w:val="-3"/>
        </w:rPr>
        <w:t>,</w:t>
      </w:r>
      <w:r w:rsidR="000F7D75" w:rsidRPr="000F7D75">
        <w:rPr>
          <w:rFonts w:ascii="Times New Roman" w:hAnsi="Times New Roman" w:cs="Times New Roman"/>
          <w:spacing w:val="-3"/>
        </w:rPr>
        <w:t xml:space="preserve"> </w:t>
      </w:r>
      <w:r w:rsidR="000F7D75" w:rsidRPr="0024545A">
        <w:rPr>
          <w:rFonts w:ascii="Times New Roman" w:hAnsi="Times New Roman" w:cs="Times New Roman"/>
          <w:spacing w:val="-3"/>
        </w:rPr>
        <w:t>York (England)</w:t>
      </w:r>
      <w:r w:rsidR="000F7D75">
        <w:rPr>
          <w:rFonts w:ascii="Times New Roman" w:hAnsi="Times New Roman" w:cs="Times New Roman"/>
          <w:spacing w:val="-3"/>
        </w:rPr>
        <w:t>, October 2019.</w:t>
      </w:r>
    </w:p>
    <w:p w14:paraId="2507FD8C" w14:textId="77777777" w:rsidR="00633BD1" w:rsidRDefault="00633BD1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“</w:t>
      </w:r>
      <w:r w:rsidRPr="39FE596B">
        <w:rPr>
          <w:rFonts w:ascii="Times New Roman" w:hAnsi="Times New Roman" w:cs="Times New Roman"/>
        </w:rPr>
        <w:t>Two Sorts of Biological Kind Terms: The Cases of ‘Rice’ and ‘Rio de Janeiro Myrtle’</w:t>
      </w:r>
      <w:r>
        <w:rPr>
          <w:rFonts w:ascii="Times New Roman" w:hAnsi="Times New Roman" w:cs="Times New Roman"/>
        </w:rPr>
        <w:t xml:space="preserve">”, delivered at </w:t>
      </w:r>
      <w:r w:rsidR="00D0614F">
        <w:rPr>
          <w:rFonts w:ascii="Times New Roman" w:hAnsi="Times New Roman" w:cs="Times New Roman"/>
        </w:rPr>
        <w:t>the 5</w:t>
      </w:r>
      <w:r w:rsidR="00D0614F" w:rsidRPr="00D0614F">
        <w:rPr>
          <w:rFonts w:ascii="Times New Roman" w:hAnsi="Times New Roman" w:cs="Times New Roman"/>
          <w:vertAlign w:val="superscript"/>
        </w:rPr>
        <w:t>th</w:t>
      </w:r>
      <w:r w:rsidR="00D0614F">
        <w:rPr>
          <w:rFonts w:ascii="Times New Roman" w:hAnsi="Times New Roman" w:cs="Times New Roman"/>
        </w:rPr>
        <w:t xml:space="preserve"> Parma Workshop on Semantics and Pragmatics (Italy), October 2021</w:t>
      </w:r>
      <w:r>
        <w:rPr>
          <w:rFonts w:ascii="Times New Roman" w:hAnsi="Times New Roman" w:cs="Times New Roman"/>
        </w:rPr>
        <w:t>.</w:t>
      </w:r>
    </w:p>
    <w:p w14:paraId="3E96A785" w14:textId="77777777" w:rsidR="00633BD1" w:rsidRDefault="00D0614F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“Race Realism and Essentialism”, delivered at</w:t>
      </w:r>
      <w:r w:rsidR="00886536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the </w:t>
      </w:r>
      <w:r w:rsidR="00633BD1" w:rsidRPr="0024545A">
        <w:rPr>
          <w:rFonts w:ascii="Times New Roman" w:hAnsi="Times New Roman" w:cs="Times New Roman"/>
          <w:spacing w:val="-3"/>
        </w:rPr>
        <w:t>University of Rijeka (Croatia)</w:t>
      </w:r>
      <w:r>
        <w:rPr>
          <w:rFonts w:ascii="Times New Roman" w:hAnsi="Times New Roman" w:cs="Times New Roman"/>
          <w:spacing w:val="-3"/>
        </w:rPr>
        <w:t>, October 2021.</w:t>
      </w:r>
      <w:r w:rsidR="00886536">
        <w:rPr>
          <w:rFonts w:ascii="Times New Roman" w:hAnsi="Times New Roman" w:cs="Times New Roman"/>
          <w:spacing w:val="-3"/>
        </w:rPr>
        <w:t xml:space="preserve"> University of Sydney (Australia), March 2022; University of Queensland (Australia), March 2022</w:t>
      </w:r>
      <w:r w:rsidR="001754EF">
        <w:rPr>
          <w:rFonts w:ascii="Times New Roman" w:hAnsi="Times New Roman" w:cs="Times New Roman"/>
          <w:spacing w:val="-3"/>
        </w:rPr>
        <w:t>; University of Barcelona, September 2022.</w:t>
      </w:r>
    </w:p>
    <w:p w14:paraId="34A573FB" w14:textId="79632E9E" w:rsidR="001754EF" w:rsidRDefault="00D0614F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lang w:bidi="en-US"/>
        </w:rPr>
        <w:t>“The Irrelevance of Intentions to Refer: Demonstratives and Demonstrations”</w:t>
      </w:r>
      <w:r>
        <w:rPr>
          <w:rFonts w:ascii="Times New Roman" w:hAnsi="Times New Roman" w:cs="Times New Roman"/>
          <w:spacing w:val="-3"/>
        </w:rPr>
        <w:t>, delivered at</w:t>
      </w:r>
      <w:r w:rsidR="001C5D5D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the </w:t>
      </w:r>
      <w:r w:rsidRPr="0024545A">
        <w:rPr>
          <w:rFonts w:ascii="Times New Roman" w:hAnsi="Times New Roman" w:cs="Times New Roman"/>
          <w:spacing w:val="-3"/>
        </w:rPr>
        <w:t>University of Rijeka (Croatia)</w:t>
      </w:r>
      <w:r>
        <w:rPr>
          <w:rFonts w:ascii="Times New Roman" w:hAnsi="Times New Roman" w:cs="Times New Roman"/>
          <w:spacing w:val="-3"/>
        </w:rPr>
        <w:t>, October 2021</w:t>
      </w:r>
      <w:r w:rsidR="001C5D5D">
        <w:rPr>
          <w:rFonts w:ascii="Times New Roman" w:hAnsi="Times New Roman" w:cs="Times New Roman"/>
          <w:spacing w:val="-3"/>
        </w:rPr>
        <w:t>; The Institute of Philosophy, London (UK), March 2023</w:t>
      </w:r>
      <w:r w:rsidR="00AE78E0">
        <w:rPr>
          <w:rFonts w:ascii="Times New Roman" w:hAnsi="Times New Roman" w:cs="Times New Roman"/>
          <w:spacing w:val="-3"/>
        </w:rPr>
        <w:t>.</w:t>
      </w:r>
    </w:p>
    <w:p w14:paraId="4A5F35C8" w14:textId="2BF856E3" w:rsidR="0053166B" w:rsidRDefault="001754EF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“</w:t>
      </w:r>
      <w:r w:rsidRPr="001754EF">
        <w:rPr>
          <w:rFonts w:ascii="Times New Roman" w:hAnsi="Times New Roman" w:cs="Times New Roman"/>
        </w:rPr>
        <w:t>Demonstratives, Context-Sensitivity, and Coherence:</w:t>
      </w:r>
      <w:r>
        <w:rPr>
          <w:rFonts w:ascii="Times New Roman" w:hAnsi="Times New Roman" w:cs="Times New Roman"/>
        </w:rPr>
        <w:t xml:space="preserve"> </w:t>
      </w:r>
      <w:r w:rsidRPr="001754EF">
        <w:rPr>
          <w:rFonts w:ascii="Times New Roman" w:hAnsi="Times New Roman" w:cs="Times New Roman"/>
        </w:rPr>
        <w:t xml:space="preserve">A Response to Una </w:t>
      </w:r>
      <w:proofErr w:type="spellStart"/>
      <w:r w:rsidRPr="001754EF">
        <w:rPr>
          <w:rFonts w:ascii="Times New Roman" w:hAnsi="Times New Roman" w:cs="Times New Roman"/>
          <w:iCs/>
        </w:rPr>
        <w:t>Stojnić’s</w:t>
      </w:r>
      <w:proofErr w:type="spellEnd"/>
      <w:r w:rsidRPr="001754EF">
        <w:rPr>
          <w:rFonts w:ascii="Times New Roman" w:hAnsi="Times New Roman" w:cs="Times New Roman"/>
        </w:rPr>
        <w:t xml:space="preserve"> </w:t>
      </w:r>
      <w:r w:rsidRPr="001754EF">
        <w:rPr>
          <w:rFonts w:ascii="Times New Roman" w:hAnsi="Times New Roman" w:cs="Times New Roman"/>
          <w:i/>
        </w:rPr>
        <w:t>Context and Coherence</w:t>
      </w:r>
      <w:r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  <w:spacing w:val="-3"/>
        </w:rPr>
        <w:t>delivered at a conference, “Philosophy of Linguistics and Language”, Dubrovnik (Croatia), September 2022</w:t>
      </w:r>
      <w:r w:rsidR="006A4DF2">
        <w:rPr>
          <w:rFonts w:ascii="Times New Roman" w:hAnsi="Times New Roman" w:cs="Times New Roman"/>
          <w:spacing w:val="-3"/>
        </w:rPr>
        <w:t>.</w:t>
      </w:r>
    </w:p>
    <w:p w14:paraId="712A0FF0" w14:textId="735E30BB" w:rsidR="001C5D5D" w:rsidRPr="001754EF" w:rsidRDefault="001C5D5D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“Changing our Logic: A </w:t>
      </w:r>
      <w:proofErr w:type="spellStart"/>
      <w:r>
        <w:rPr>
          <w:rFonts w:ascii="Times New Roman" w:hAnsi="Times New Roman" w:cs="Times New Roman"/>
          <w:lang w:bidi="en-US"/>
        </w:rPr>
        <w:t>Quinean</w:t>
      </w:r>
      <w:proofErr w:type="spellEnd"/>
      <w:r>
        <w:rPr>
          <w:rFonts w:ascii="Times New Roman" w:hAnsi="Times New Roman" w:cs="Times New Roman"/>
          <w:lang w:bidi="en-US"/>
        </w:rPr>
        <w:t xml:space="preserve"> Perspective” (with Jillian Rose Roberts), delivered at the University of York, York (UK). March 2023.</w:t>
      </w:r>
    </w:p>
    <w:sectPr w:rsidR="001C5D5D" w:rsidRPr="001754EF" w:rsidSect="004308A5">
      <w:footerReference w:type="default" r:id="rId11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56F6" w14:textId="77777777" w:rsidR="0033184E" w:rsidRDefault="0033184E">
      <w:r>
        <w:separator/>
      </w:r>
    </w:p>
  </w:endnote>
  <w:endnote w:type="continuationSeparator" w:id="0">
    <w:p w14:paraId="75F08081" w14:textId="77777777" w:rsidR="0033184E" w:rsidRDefault="0033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0267" w14:textId="77777777" w:rsidR="006A4343" w:rsidRDefault="00000000">
    <w:pPr>
      <w:spacing w:before="140" w:line="100" w:lineRule="exact"/>
      <w:rPr>
        <w:rFonts w:cs="Times New Roman"/>
        <w:sz w:val="10"/>
        <w:szCs w:val="10"/>
      </w:rPr>
    </w:pPr>
  </w:p>
  <w:p w14:paraId="00890BBA" w14:textId="77777777" w:rsidR="006A4343" w:rsidRDefault="00000000">
    <w:pPr>
      <w:widowControl/>
      <w:suppressAutoHyphens/>
      <w:spacing w:line="240" w:lineRule="atLeast"/>
      <w:jc w:val="both"/>
      <w:rPr>
        <w:rFonts w:cs="Times New Roman"/>
      </w:rPr>
    </w:pPr>
  </w:p>
  <w:p w14:paraId="24939E09" w14:textId="77777777" w:rsidR="006A4343" w:rsidRDefault="00570BD0" w:rsidP="004308A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7D276" wp14:editId="07D1E7B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B21738" w14:textId="77777777" w:rsidR="006A4343" w:rsidRDefault="00570BD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CD21D1">
                            <w:rPr>
                              <w:noProof/>
                              <w:spacing w:val="-3"/>
                            </w:rPr>
                            <w:t>18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7D276" id="Rectangle 1" o:spid="_x0000_s1026" style="position:absolute;margin-left:1in;margin-top:12pt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" o:allowincell="f" filled="f" stroked="f" strokeweight="0">
              <v:textbox inset="0,0,0,0">
                <w:txbxContent>
                  <w:p w14:paraId="1AB21738" w14:textId="77777777" w:rsidR="006A4343" w:rsidRDefault="00570BD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CD21D1">
                      <w:rPr>
                        <w:noProof/>
                        <w:spacing w:val="-3"/>
                      </w:rPr>
                      <w:t>18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8C1E" w14:textId="77777777" w:rsidR="0033184E" w:rsidRDefault="0033184E">
      <w:r>
        <w:separator/>
      </w:r>
    </w:p>
  </w:footnote>
  <w:footnote w:type="continuationSeparator" w:id="0">
    <w:p w14:paraId="322C53EA" w14:textId="77777777" w:rsidR="0033184E" w:rsidRDefault="0033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189611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5"/>
    <w:rsid w:val="0004740D"/>
    <w:rsid w:val="00083552"/>
    <w:rsid w:val="000C0037"/>
    <w:rsid w:val="000C0715"/>
    <w:rsid w:val="000C6C96"/>
    <w:rsid w:val="000E1A53"/>
    <w:rsid w:val="000F61AF"/>
    <w:rsid w:val="000F7D75"/>
    <w:rsid w:val="001038E5"/>
    <w:rsid w:val="00130A12"/>
    <w:rsid w:val="001754EF"/>
    <w:rsid w:val="00177C62"/>
    <w:rsid w:val="00192F51"/>
    <w:rsid w:val="001A2931"/>
    <w:rsid w:val="001A3652"/>
    <w:rsid w:val="001B23D3"/>
    <w:rsid w:val="001B6FD6"/>
    <w:rsid w:val="001C0130"/>
    <w:rsid w:val="001C5D5D"/>
    <w:rsid w:val="001F3CEA"/>
    <w:rsid w:val="0020300D"/>
    <w:rsid w:val="002053D8"/>
    <w:rsid w:val="00205C60"/>
    <w:rsid w:val="002424B6"/>
    <w:rsid w:val="002439BF"/>
    <w:rsid w:val="00244C38"/>
    <w:rsid w:val="00247E7A"/>
    <w:rsid w:val="00271497"/>
    <w:rsid w:val="002D3308"/>
    <w:rsid w:val="002D7AC3"/>
    <w:rsid w:val="002E0548"/>
    <w:rsid w:val="002F07B9"/>
    <w:rsid w:val="00312AB3"/>
    <w:rsid w:val="0033184E"/>
    <w:rsid w:val="003424EB"/>
    <w:rsid w:val="00354B42"/>
    <w:rsid w:val="0035682F"/>
    <w:rsid w:val="00360EA6"/>
    <w:rsid w:val="00370B2C"/>
    <w:rsid w:val="00381128"/>
    <w:rsid w:val="00384CCB"/>
    <w:rsid w:val="003B1DD6"/>
    <w:rsid w:val="003B4324"/>
    <w:rsid w:val="003B59E0"/>
    <w:rsid w:val="003C505E"/>
    <w:rsid w:val="003C7040"/>
    <w:rsid w:val="003F752E"/>
    <w:rsid w:val="00424688"/>
    <w:rsid w:val="00447955"/>
    <w:rsid w:val="004672EC"/>
    <w:rsid w:val="004A32AC"/>
    <w:rsid w:val="004D2D00"/>
    <w:rsid w:val="004E0EAA"/>
    <w:rsid w:val="004E58B4"/>
    <w:rsid w:val="00510E69"/>
    <w:rsid w:val="0053166B"/>
    <w:rsid w:val="005345B9"/>
    <w:rsid w:val="00537349"/>
    <w:rsid w:val="00541BA5"/>
    <w:rsid w:val="0057066E"/>
    <w:rsid w:val="00570BD0"/>
    <w:rsid w:val="005807B0"/>
    <w:rsid w:val="0058081E"/>
    <w:rsid w:val="005A0209"/>
    <w:rsid w:val="005C0326"/>
    <w:rsid w:val="005E2383"/>
    <w:rsid w:val="005E5909"/>
    <w:rsid w:val="005E59B3"/>
    <w:rsid w:val="00603F53"/>
    <w:rsid w:val="00611BC0"/>
    <w:rsid w:val="006251BA"/>
    <w:rsid w:val="006311C6"/>
    <w:rsid w:val="0063372B"/>
    <w:rsid w:val="00633BD1"/>
    <w:rsid w:val="00641FBF"/>
    <w:rsid w:val="00645BBF"/>
    <w:rsid w:val="00646D8B"/>
    <w:rsid w:val="00647FD6"/>
    <w:rsid w:val="00652B2F"/>
    <w:rsid w:val="00680B2E"/>
    <w:rsid w:val="00686C60"/>
    <w:rsid w:val="006A22BD"/>
    <w:rsid w:val="006A4DF2"/>
    <w:rsid w:val="007422B3"/>
    <w:rsid w:val="00762D82"/>
    <w:rsid w:val="00782913"/>
    <w:rsid w:val="007B6857"/>
    <w:rsid w:val="007D672D"/>
    <w:rsid w:val="007D68EE"/>
    <w:rsid w:val="00800E91"/>
    <w:rsid w:val="008138B5"/>
    <w:rsid w:val="00815FFA"/>
    <w:rsid w:val="008423A9"/>
    <w:rsid w:val="00843A0B"/>
    <w:rsid w:val="008579C8"/>
    <w:rsid w:val="008665C3"/>
    <w:rsid w:val="00886536"/>
    <w:rsid w:val="008A2F5A"/>
    <w:rsid w:val="008A66C5"/>
    <w:rsid w:val="008C1E21"/>
    <w:rsid w:val="008E70D0"/>
    <w:rsid w:val="008F4BBD"/>
    <w:rsid w:val="00900387"/>
    <w:rsid w:val="00900BC2"/>
    <w:rsid w:val="00906961"/>
    <w:rsid w:val="0091154C"/>
    <w:rsid w:val="009462E4"/>
    <w:rsid w:val="00963C06"/>
    <w:rsid w:val="00980E01"/>
    <w:rsid w:val="0098282B"/>
    <w:rsid w:val="00987DAB"/>
    <w:rsid w:val="009B3DC3"/>
    <w:rsid w:val="009F4142"/>
    <w:rsid w:val="00A00D23"/>
    <w:rsid w:val="00A20410"/>
    <w:rsid w:val="00A30954"/>
    <w:rsid w:val="00A31C1B"/>
    <w:rsid w:val="00A3585F"/>
    <w:rsid w:val="00A46E40"/>
    <w:rsid w:val="00A55613"/>
    <w:rsid w:val="00A947F3"/>
    <w:rsid w:val="00A97DBF"/>
    <w:rsid w:val="00AD0B20"/>
    <w:rsid w:val="00AE78E0"/>
    <w:rsid w:val="00B039A9"/>
    <w:rsid w:val="00B35182"/>
    <w:rsid w:val="00B47E0A"/>
    <w:rsid w:val="00B56A6A"/>
    <w:rsid w:val="00B62EA6"/>
    <w:rsid w:val="00B83906"/>
    <w:rsid w:val="00B9326E"/>
    <w:rsid w:val="00BA5403"/>
    <w:rsid w:val="00BB1459"/>
    <w:rsid w:val="00BE09F2"/>
    <w:rsid w:val="00BE453B"/>
    <w:rsid w:val="00C152CD"/>
    <w:rsid w:val="00C417E0"/>
    <w:rsid w:val="00C71777"/>
    <w:rsid w:val="00C72188"/>
    <w:rsid w:val="00C91CBD"/>
    <w:rsid w:val="00CD1DB1"/>
    <w:rsid w:val="00CD21D1"/>
    <w:rsid w:val="00D00592"/>
    <w:rsid w:val="00D0340A"/>
    <w:rsid w:val="00D0614F"/>
    <w:rsid w:val="00D269E6"/>
    <w:rsid w:val="00D34878"/>
    <w:rsid w:val="00D4426A"/>
    <w:rsid w:val="00D466F9"/>
    <w:rsid w:val="00D679A7"/>
    <w:rsid w:val="00D75E0C"/>
    <w:rsid w:val="00D867CB"/>
    <w:rsid w:val="00DA28CE"/>
    <w:rsid w:val="00DB78A9"/>
    <w:rsid w:val="00DE74F0"/>
    <w:rsid w:val="00DF43A4"/>
    <w:rsid w:val="00E03E05"/>
    <w:rsid w:val="00E04DB5"/>
    <w:rsid w:val="00E10DC4"/>
    <w:rsid w:val="00E354A2"/>
    <w:rsid w:val="00E56D6C"/>
    <w:rsid w:val="00E73381"/>
    <w:rsid w:val="00E82249"/>
    <w:rsid w:val="00EC3A9E"/>
    <w:rsid w:val="00ED037B"/>
    <w:rsid w:val="00EE6466"/>
    <w:rsid w:val="00EF08EB"/>
    <w:rsid w:val="00F205A5"/>
    <w:rsid w:val="00F26AF7"/>
    <w:rsid w:val="00F61290"/>
    <w:rsid w:val="00FA13FD"/>
    <w:rsid w:val="00FB08A0"/>
    <w:rsid w:val="00FB1220"/>
    <w:rsid w:val="00FB5070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2061"/>
  <w15:chartTrackingRefBased/>
  <w15:docId w15:val="{BD1E6254-B9FF-4E23-863A-551EEEBA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C0715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0C0715"/>
    <w:rPr>
      <w:rFonts w:ascii="Courier New" w:eastAsia="Times New Roman" w:hAnsi="Courier New" w:cs="Times New Roman"/>
      <w:szCs w:val="24"/>
    </w:rPr>
  </w:style>
  <w:style w:type="character" w:styleId="EndnoteReference">
    <w:name w:val="endnote reference"/>
    <w:semiHidden/>
    <w:rsid w:val="000C071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C0715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C0715"/>
    <w:rPr>
      <w:rFonts w:ascii="Courier New" w:eastAsia="Times New Roman" w:hAnsi="Courier New" w:cs="Times New Roman"/>
      <w:szCs w:val="24"/>
    </w:rPr>
  </w:style>
  <w:style w:type="character" w:styleId="FootnoteReference">
    <w:name w:val="footnote reference"/>
    <w:semiHidden/>
    <w:rsid w:val="000C071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0C071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C071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C071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0C071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C0715"/>
    <w:rPr>
      <w:rFonts w:cs="Times New Roman"/>
    </w:rPr>
  </w:style>
  <w:style w:type="character" w:customStyle="1" w:styleId="EquationCaption">
    <w:name w:val="_Equation Caption"/>
    <w:rsid w:val="000C0715"/>
  </w:style>
  <w:style w:type="character" w:styleId="Hyperlink">
    <w:name w:val="Hyperlink"/>
    <w:rsid w:val="000C07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0715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character" w:styleId="FollowedHyperlink">
    <w:name w:val="FollowedHyperlink"/>
    <w:basedOn w:val="DefaultParagraphFont"/>
    <w:semiHidden/>
    <w:unhideWhenUsed/>
    <w:rsid w:val="000C07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48/1944-3676.10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vitt.commons.gc.cuny.edu/spirited-exchang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evitt.commons.gc.cuny.edu/spirited-exchan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cogs.1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19</Pages>
  <Words>7988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Devitt, Michael</dc:creator>
  <cp:keywords/>
  <dc:description/>
  <cp:lastModifiedBy>Michael Devitt</cp:lastModifiedBy>
  <cp:revision>76</cp:revision>
  <cp:lastPrinted>2021-01-06T15:46:00Z</cp:lastPrinted>
  <dcterms:created xsi:type="dcterms:W3CDTF">2019-04-30T18:57:00Z</dcterms:created>
  <dcterms:modified xsi:type="dcterms:W3CDTF">2023-05-03T14:22:00Z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2022-11-07T21:40:08Z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00105689-69f6-419d-aa43-6c274233cb32</vt:lpwstr>
  </property>
  <property fmtid="{D5CDD505-2E9C-101B-9397-08002B2CF9AE}" pid="8" name="MSIP_Label_fa1855b2-0a05-4494-a903-f3f23f3f98e0_ContentBits">
    <vt:lpwstr>0</vt:lpwstr>
  </property>
</Properties>
</file>